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40E" w:rsidRPr="00145048" w:rsidRDefault="0028440E" w:rsidP="0028440E">
      <w:pPr>
        <w:rPr>
          <w:sz w:val="28"/>
          <w:szCs w:val="28"/>
        </w:rPr>
      </w:pPr>
      <w:r>
        <w:rPr>
          <w:sz w:val="28"/>
          <w:szCs w:val="28"/>
        </w:rPr>
        <w:t>Исх. №</w:t>
      </w:r>
      <w:r w:rsidR="004C5E68">
        <w:rPr>
          <w:sz w:val="28"/>
          <w:szCs w:val="28"/>
        </w:rPr>
        <w:t>142</w:t>
      </w:r>
      <w:r w:rsidR="00E105F9">
        <w:rPr>
          <w:sz w:val="28"/>
          <w:szCs w:val="28"/>
        </w:rPr>
        <w:t>3</w:t>
      </w:r>
      <w:r w:rsidR="004C5E68">
        <w:rPr>
          <w:sz w:val="28"/>
          <w:szCs w:val="28"/>
        </w:rPr>
        <w:t xml:space="preserve"> от 03.12.2021г.</w:t>
      </w:r>
    </w:p>
    <w:p w:rsidR="0028440E" w:rsidRDefault="0028440E" w:rsidP="0028440E">
      <w:pPr>
        <w:jc w:val="center"/>
        <w:rPr>
          <w:b/>
          <w:sz w:val="28"/>
          <w:szCs w:val="28"/>
        </w:rPr>
      </w:pPr>
    </w:p>
    <w:p w:rsidR="0028440E" w:rsidRPr="009E617F" w:rsidRDefault="0028440E" w:rsidP="0028440E">
      <w:pPr>
        <w:jc w:val="center"/>
        <w:rPr>
          <w:b/>
          <w:sz w:val="28"/>
          <w:szCs w:val="28"/>
        </w:rPr>
      </w:pPr>
      <w:r w:rsidRPr="009E617F">
        <w:rPr>
          <w:b/>
          <w:sz w:val="28"/>
          <w:szCs w:val="28"/>
        </w:rPr>
        <w:t>ЗАКЛЮЧЕНИЕ</w:t>
      </w:r>
    </w:p>
    <w:p w:rsidR="0028440E" w:rsidRDefault="0028440E" w:rsidP="0028440E">
      <w:pPr>
        <w:jc w:val="center"/>
        <w:rPr>
          <w:color w:val="000000"/>
          <w:sz w:val="28"/>
          <w:szCs w:val="28"/>
        </w:rPr>
      </w:pPr>
      <w:r w:rsidRPr="00BF0899">
        <w:rPr>
          <w:sz w:val="28"/>
          <w:szCs w:val="28"/>
        </w:rPr>
        <w:t xml:space="preserve">по результатам антикоррупционной экспертизы проекта </w:t>
      </w:r>
      <w:r>
        <w:rPr>
          <w:sz w:val="28"/>
          <w:szCs w:val="28"/>
        </w:rPr>
        <w:t>решения Совета</w:t>
      </w:r>
      <w:r w:rsidRPr="00BF0899">
        <w:rPr>
          <w:sz w:val="28"/>
          <w:szCs w:val="28"/>
        </w:rPr>
        <w:t xml:space="preserve"> </w:t>
      </w:r>
      <w:r w:rsidRPr="00BF0899">
        <w:rPr>
          <w:color w:val="000000"/>
          <w:sz w:val="28"/>
          <w:szCs w:val="28"/>
        </w:rPr>
        <w:t xml:space="preserve">муниципального образования Усть-Лабинский район </w:t>
      </w:r>
    </w:p>
    <w:p w:rsidR="0028440E" w:rsidRPr="0028440E" w:rsidRDefault="0028440E" w:rsidP="0028440E">
      <w:pPr>
        <w:pStyle w:val="1"/>
        <w:shd w:val="clear" w:color="auto" w:fill="auto"/>
        <w:ind w:firstLine="0"/>
        <w:jc w:val="center"/>
        <w:rPr>
          <w:bCs/>
          <w:sz w:val="28"/>
          <w:szCs w:val="28"/>
        </w:rPr>
      </w:pPr>
      <w:r w:rsidRPr="0028440E">
        <w:rPr>
          <w:szCs w:val="28"/>
        </w:rPr>
        <w:t>«</w:t>
      </w:r>
      <w:r w:rsidRPr="0028440E">
        <w:rPr>
          <w:bCs/>
          <w:sz w:val="28"/>
          <w:szCs w:val="28"/>
        </w:rPr>
        <w:t>Об утверждении перечня организаций муниципального образования Усть-Лабинский район, которым устанавливаются квоты для приема на работу граждан из числа лиц, испытывающих трудности в поиске работы,</w:t>
      </w:r>
    </w:p>
    <w:p w:rsidR="0028440E" w:rsidRPr="0028440E" w:rsidRDefault="0028440E" w:rsidP="0028440E">
      <w:pPr>
        <w:jc w:val="center"/>
        <w:rPr>
          <w:sz w:val="28"/>
          <w:szCs w:val="28"/>
        </w:rPr>
      </w:pPr>
      <w:r w:rsidRPr="0028440E">
        <w:rPr>
          <w:bCs/>
          <w:sz w:val="28"/>
          <w:szCs w:val="28"/>
        </w:rPr>
        <w:t>на 2022 год</w:t>
      </w:r>
      <w:r w:rsidRPr="0028440E">
        <w:rPr>
          <w:sz w:val="28"/>
          <w:szCs w:val="28"/>
        </w:rPr>
        <w:t>»</w:t>
      </w:r>
    </w:p>
    <w:p w:rsidR="0028440E" w:rsidRDefault="0028440E" w:rsidP="0028440E">
      <w:pPr>
        <w:ind w:firstLine="567"/>
        <w:jc w:val="both"/>
        <w:rPr>
          <w:bCs/>
          <w:sz w:val="28"/>
          <w:szCs w:val="28"/>
          <w:lang w:eastAsia="ru-RU"/>
        </w:rPr>
      </w:pPr>
    </w:p>
    <w:p w:rsidR="0028440E" w:rsidRPr="0028440E" w:rsidRDefault="0028440E" w:rsidP="0028440E">
      <w:pPr>
        <w:pStyle w:val="1"/>
        <w:shd w:val="clear" w:color="auto" w:fill="auto"/>
        <w:ind w:firstLine="0"/>
        <w:jc w:val="both"/>
        <w:rPr>
          <w:bCs/>
          <w:sz w:val="28"/>
          <w:szCs w:val="28"/>
        </w:rPr>
      </w:pPr>
      <w:r w:rsidRPr="00C95098">
        <w:rPr>
          <w:sz w:val="28"/>
          <w:szCs w:val="28"/>
        </w:rPr>
        <w:t xml:space="preserve">Управлением по правовым вопросам администрации муниципального образования Усть-Лабинский район в соответствии со статьей 6 Федерального закона от 25 декабря 2008 года № 273-ФЗ «О противодействии коррупции» и Порядком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район, утвержденным постановлением администрации муниципального образования Усть-Лабинский район от 8 декабря 2009 года № 1908 «Об антикоррупционной экспертизе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район» (в редакции от 17.02.2011 года № 272), проведена антикоррупционная экспертиза проекта </w:t>
      </w:r>
      <w:r>
        <w:rPr>
          <w:sz w:val="28"/>
          <w:szCs w:val="28"/>
        </w:rPr>
        <w:t xml:space="preserve">постановления администрации муниципального образования </w:t>
      </w:r>
      <w:r w:rsidRPr="00C95098">
        <w:rPr>
          <w:color w:val="000000"/>
          <w:sz w:val="28"/>
          <w:szCs w:val="28"/>
        </w:rPr>
        <w:t xml:space="preserve">Усть-Лабинский район </w:t>
      </w:r>
      <w:r w:rsidRPr="00466BB1">
        <w:rPr>
          <w:sz w:val="28"/>
          <w:szCs w:val="28"/>
        </w:rPr>
        <w:t>«</w:t>
      </w:r>
      <w:r w:rsidRPr="0028440E">
        <w:rPr>
          <w:bCs/>
          <w:sz w:val="28"/>
          <w:szCs w:val="28"/>
        </w:rPr>
        <w:t>Об утверждении перечня организаций муниципального образования Усть-Лабинский район, которым устанавливаются квоты для приема на работу граждан из числа лиц, испытывающих трудности в поиске работы,</w:t>
      </w:r>
      <w:r>
        <w:rPr>
          <w:bCs/>
          <w:sz w:val="28"/>
          <w:szCs w:val="28"/>
        </w:rPr>
        <w:t xml:space="preserve"> </w:t>
      </w:r>
      <w:r w:rsidRPr="0028440E">
        <w:rPr>
          <w:bCs/>
          <w:sz w:val="28"/>
          <w:szCs w:val="28"/>
        </w:rPr>
        <w:t>на 2022 год</w:t>
      </w:r>
      <w:r w:rsidRPr="0028440E">
        <w:rPr>
          <w:sz w:val="28"/>
          <w:szCs w:val="28"/>
        </w:rPr>
        <w:t xml:space="preserve">», представленного </w:t>
      </w:r>
      <w:r w:rsidR="00437587">
        <w:rPr>
          <w:sz w:val="28"/>
          <w:szCs w:val="28"/>
        </w:rPr>
        <w:t>заместителем главы</w:t>
      </w:r>
      <w:r w:rsidRPr="00C95098">
        <w:rPr>
          <w:sz w:val="28"/>
          <w:szCs w:val="28"/>
        </w:rPr>
        <w:t xml:space="preserve"> муниципального образования Усть-Лабинский район</w:t>
      </w:r>
      <w:r w:rsidR="00437587">
        <w:rPr>
          <w:sz w:val="28"/>
          <w:szCs w:val="28"/>
        </w:rPr>
        <w:t xml:space="preserve"> Бондаренко М.В.</w:t>
      </w:r>
      <w:r w:rsidRPr="00C95098">
        <w:rPr>
          <w:sz w:val="28"/>
          <w:szCs w:val="28"/>
        </w:rPr>
        <w:t>, в целях выявления в нем положений, способствующих созданию условий для проявления коррупции, в результате чего, установлено:</w:t>
      </w:r>
    </w:p>
    <w:p w:rsidR="0028440E" w:rsidRPr="00A63509" w:rsidRDefault="0028440E" w:rsidP="0028440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3C3C">
        <w:rPr>
          <w:sz w:val="28"/>
          <w:szCs w:val="28"/>
        </w:rPr>
        <w:t xml:space="preserve">1. Проект нормативного правового акта </w:t>
      </w:r>
      <w:r>
        <w:rPr>
          <w:sz w:val="28"/>
          <w:szCs w:val="28"/>
        </w:rPr>
        <w:t>24 ноября</w:t>
      </w:r>
      <w:r w:rsidRPr="004964E4">
        <w:rPr>
          <w:sz w:val="28"/>
          <w:szCs w:val="28"/>
        </w:rPr>
        <w:t xml:space="preserve"> 20</w:t>
      </w:r>
      <w:r>
        <w:rPr>
          <w:sz w:val="28"/>
          <w:szCs w:val="28"/>
        </w:rPr>
        <w:t>21</w:t>
      </w:r>
      <w:r w:rsidRPr="00933C3C">
        <w:rPr>
          <w:sz w:val="28"/>
          <w:szCs w:val="28"/>
        </w:rPr>
        <w:t xml:space="preserve"> г</w:t>
      </w:r>
      <w:r w:rsidRPr="00A63509">
        <w:rPr>
          <w:sz w:val="28"/>
          <w:szCs w:val="28"/>
        </w:rPr>
        <w:t xml:space="preserve">ода </w:t>
      </w:r>
      <w:r w:rsidRPr="00512F91">
        <w:rPr>
          <w:sz w:val="28"/>
          <w:szCs w:val="28"/>
        </w:rPr>
        <w:t xml:space="preserve">размещен на официальном сайте </w:t>
      </w:r>
      <w:r>
        <w:rPr>
          <w:sz w:val="28"/>
          <w:szCs w:val="28"/>
        </w:rPr>
        <w:t xml:space="preserve">органов местного самоуправления </w:t>
      </w:r>
      <w:r w:rsidRPr="00512F91">
        <w:rPr>
          <w:sz w:val="28"/>
          <w:szCs w:val="28"/>
        </w:rPr>
        <w:t>муниципального образования Усть-Лабинский район в сети «Интернет»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www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adminustlabinsk</w:t>
      </w:r>
      <w:r w:rsidRPr="00772283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12F91">
        <w:rPr>
          <w:sz w:val="28"/>
          <w:szCs w:val="28"/>
        </w:rPr>
        <w:t xml:space="preserve"> в разделе «Антикоррупционная экспертиза» для проведения независимой экспертизы нормативных правовых актов </w:t>
      </w:r>
      <w:r>
        <w:rPr>
          <w:sz w:val="28"/>
          <w:szCs w:val="28"/>
        </w:rPr>
        <w:t>Совета</w:t>
      </w:r>
      <w:r w:rsidRPr="00512F91">
        <w:rPr>
          <w:sz w:val="28"/>
          <w:szCs w:val="28"/>
        </w:rPr>
        <w:t xml:space="preserve"> муниципального образования Усть-Лабинский район на коррупциогенность.</w:t>
      </w:r>
    </w:p>
    <w:p w:rsidR="0028440E" w:rsidRPr="00A63509" w:rsidRDefault="0028440E" w:rsidP="0028440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63509">
        <w:rPr>
          <w:sz w:val="28"/>
          <w:szCs w:val="28"/>
        </w:rPr>
        <w:t>В срок, установленный п.1.6. Порядка антикоррупционной экспертизы нормативных правовых актов органов местного самоуправления муниципального образования Усть-Лабинский район и проектов нормативных правовых актов органов местного самоуправления муниципального образования Усть-Лабинский район, от независимых экспертов заключения не поступали.</w:t>
      </w:r>
    </w:p>
    <w:p w:rsidR="0028440E" w:rsidRPr="00512F91" w:rsidRDefault="0028440E" w:rsidP="0028440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lastRenderedPageBreak/>
        <w:t>2. В ходе антикоррупционной экспертизы проекта нормативного правового акта, коррупциогенные факторы не обнаружены.</w:t>
      </w:r>
    </w:p>
    <w:p w:rsidR="0028440E" w:rsidRPr="00512F91" w:rsidRDefault="0028440E" w:rsidP="0028440E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12F91">
        <w:rPr>
          <w:sz w:val="28"/>
          <w:szCs w:val="28"/>
        </w:rPr>
        <w:t xml:space="preserve">3. Проект нормативного правового акта может быть рекомендован для официального принятия. </w:t>
      </w:r>
    </w:p>
    <w:p w:rsidR="0028440E" w:rsidRDefault="0028440E" w:rsidP="002844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8440E" w:rsidRDefault="0028440E" w:rsidP="002844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40E" w:rsidRPr="00A63509" w:rsidRDefault="0028440E" w:rsidP="0028440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440E" w:rsidRDefault="0028440E" w:rsidP="0028440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</w:t>
      </w:r>
    </w:p>
    <w:p w:rsidR="0028440E" w:rsidRPr="00F6141E" w:rsidRDefault="0028440E" w:rsidP="0028440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8"/>
          <w:szCs w:val="28"/>
        </w:rPr>
        <w:t>отдела управления                                                                                 Л.А. Кищенко</w:t>
      </w:r>
    </w:p>
    <w:p w:rsidR="0028440E" w:rsidRDefault="0028440E" w:rsidP="0028440E"/>
    <w:p w:rsidR="0028440E" w:rsidRDefault="0028440E" w:rsidP="0028440E"/>
    <w:p w:rsidR="003B66D5" w:rsidRDefault="003B66D5"/>
    <w:sectPr w:rsidR="003B66D5" w:rsidSect="00A00C26">
      <w:footerReference w:type="even" r:id="rId6"/>
      <w:footnotePr>
        <w:pos w:val="beneathText"/>
      </w:footnotePr>
      <w:pgSz w:w="11905" w:h="16837" w:code="9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B59" w:rsidRDefault="00512B59" w:rsidP="00D22BE0">
      <w:r>
        <w:separator/>
      </w:r>
    </w:p>
  </w:endnote>
  <w:endnote w:type="continuationSeparator" w:id="1">
    <w:p w:rsidR="00512B59" w:rsidRDefault="00512B59" w:rsidP="00D22B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C26" w:rsidRDefault="0028440E">
    <w:pPr>
      <w:pStyle w:val="a3"/>
      <w:jc w:val="both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B59" w:rsidRDefault="00512B59" w:rsidP="00D22BE0">
      <w:r>
        <w:separator/>
      </w:r>
    </w:p>
  </w:footnote>
  <w:footnote w:type="continuationSeparator" w:id="1">
    <w:p w:rsidR="00512B59" w:rsidRDefault="00512B59" w:rsidP="00D22B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28440E"/>
    <w:rsid w:val="0028440E"/>
    <w:rsid w:val="0030451E"/>
    <w:rsid w:val="003B66D5"/>
    <w:rsid w:val="00437587"/>
    <w:rsid w:val="004C5E68"/>
    <w:rsid w:val="00512B59"/>
    <w:rsid w:val="00CA3705"/>
    <w:rsid w:val="00D22BE0"/>
    <w:rsid w:val="00E10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8440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8440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Strong"/>
    <w:basedOn w:val="a0"/>
    <w:qFormat/>
    <w:rsid w:val="0028440E"/>
    <w:rPr>
      <w:b/>
      <w:bCs/>
    </w:rPr>
  </w:style>
  <w:style w:type="character" w:customStyle="1" w:styleId="a6">
    <w:name w:val="Основной текст_"/>
    <w:basedOn w:val="a0"/>
    <w:link w:val="1"/>
    <w:uiPriority w:val="99"/>
    <w:locked/>
    <w:rsid w:val="0028440E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28440E"/>
    <w:pPr>
      <w:widowControl w:val="0"/>
      <w:shd w:val="clear" w:color="auto" w:fill="FFFFFF"/>
      <w:ind w:firstLine="400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432</Words>
  <Characters>2467</Characters>
  <Application>Microsoft Office Word</Application>
  <DocSecurity>0</DocSecurity>
  <Lines>20</Lines>
  <Paragraphs>5</Paragraphs>
  <ScaleCrop>false</ScaleCrop>
  <Company>DG Win&amp;Soft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2356-00282</dc:creator>
  <cp:lastModifiedBy>2356-00029</cp:lastModifiedBy>
  <cp:revision>5</cp:revision>
  <dcterms:created xsi:type="dcterms:W3CDTF">2021-12-03T12:16:00Z</dcterms:created>
  <dcterms:modified xsi:type="dcterms:W3CDTF">2021-12-06T08:46:00Z</dcterms:modified>
</cp:coreProperties>
</file>