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63" w:rsidRDefault="00F74956" w:rsidP="007C0203">
      <w:pPr>
        <w:shd w:val="clear" w:color="auto" w:fill="FFFFFF"/>
        <w:tabs>
          <w:tab w:val="left" w:pos="1524"/>
        </w:tabs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</w:t>
      </w:r>
      <w:r w:rsidR="00767559">
        <w:rPr>
          <w:sz w:val="28"/>
          <w:szCs w:val="28"/>
        </w:rPr>
        <w:t>б</w:t>
      </w:r>
      <w:r>
        <w:rPr>
          <w:sz w:val="28"/>
          <w:szCs w:val="28"/>
        </w:rPr>
        <w:t xml:space="preserve"> изменени</w:t>
      </w:r>
      <w:r w:rsidR="00767559">
        <w:rPr>
          <w:sz w:val="28"/>
          <w:szCs w:val="28"/>
        </w:rPr>
        <w:t>и информации</w:t>
      </w:r>
      <w:r>
        <w:rPr>
          <w:sz w:val="28"/>
          <w:szCs w:val="28"/>
        </w:rPr>
        <w:t xml:space="preserve"> в части площади </w:t>
      </w:r>
      <w:r w:rsidR="001E1C5A">
        <w:rPr>
          <w:sz w:val="28"/>
          <w:szCs w:val="28"/>
        </w:rPr>
        <w:t>земельного участка</w:t>
      </w:r>
      <w:r w:rsidR="00241646" w:rsidRPr="00DB0FA5">
        <w:rPr>
          <w:sz w:val="28"/>
          <w:szCs w:val="28"/>
        </w:rPr>
        <w:t xml:space="preserve"> ранее </w:t>
      </w:r>
      <w:r w:rsidR="00B540C0" w:rsidRPr="00DB0FA5">
        <w:rPr>
          <w:sz w:val="28"/>
          <w:szCs w:val="28"/>
        </w:rPr>
        <w:t xml:space="preserve">опубликованного </w:t>
      </w:r>
      <w:r w:rsidR="00DB0FA5" w:rsidRPr="00DB0FA5">
        <w:rPr>
          <w:sz w:val="28"/>
          <w:szCs w:val="28"/>
        </w:rPr>
        <w:t xml:space="preserve">сообщения об установлении </w:t>
      </w:r>
    </w:p>
    <w:p w:rsidR="00B540C0" w:rsidRPr="00DB0FA5" w:rsidRDefault="00DB0FA5" w:rsidP="007C0203">
      <w:pPr>
        <w:shd w:val="clear" w:color="auto" w:fill="FFFFFF"/>
        <w:tabs>
          <w:tab w:val="left" w:pos="1524"/>
        </w:tabs>
        <w:ind w:firstLine="680"/>
        <w:jc w:val="center"/>
        <w:rPr>
          <w:sz w:val="28"/>
          <w:szCs w:val="28"/>
        </w:rPr>
      </w:pPr>
      <w:r w:rsidRPr="00DB0FA5">
        <w:rPr>
          <w:sz w:val="28"/>
          <w:szCs w:val="28"/>
        </w:rPr>
        <w:t>публичного сервитута</w:t>
      </w:r>
    </w:p>
    <w:p w:rsidR="00DB0FA5" w:rsidRDefault="00DB0FA5" w:rsidP="00DB0FA5">
      <w:pPr>
        <w:shd w:val="clear" w:color="auto" w:fill="FFFFFF"/>
        <w:tabs>
          <w:tab w:val="left" w:pos="1524"/>
        </w:tabs>
        <w:ind w:firstLine="680"/>
        <w:jc w:val="both"/>
        <w:rPr>
          <w:sz w:val="28"/>
          <w:szCs w:val="28"/>
        </w:rPr>
      </w:pPr>
    </w:p>
    <w:p w:rsidR="00DB0FA5" w:rsidRPr="00EC4C7B" w:rsidRDefault="008A1B07" w:rsidP="00DB0FA5">
      <w:pPr>
        <w:shd w:val="clear" w:color="auto" w:fill="FFFFFF"/>
        <w:tabs>
          <w:tab w:val="left" w:pos="1524"/>
        </w:tabs>
        <w:ind w:firstLine="680"/>
        <w:jc w:val="both"/>
        <w:rPr>
          <w:strike/>
          <w:sz w:val="28"/>
          <w:szCs w:val="28"/>
          <w:vertAlign w:val="subscript"/>
        </w:rPr>
      </w:pPr>
      <w:r w:rsidRPr="00DB0FA5">
        <w:rPr>
          <w:color w:val="000000" w:themeColor="text1"/>
          <w:sz w:val="28"/>
          <w:szCs w:val="28"/>
        </w:rPr>
        <w:t xml:space="preserve">Администрация </w:t>
      </w:r>
      <w:r w:rsidR="00DB0FA5" w:rsidRPr="00DB0FA5">
        <w:rPr>
          <w:color w:val="000000" w:themeColor="text1"/>
          <w:sz w:val="28"/>
          <w:szCs w:val="28"/>
        </w:rPr>
        <w:t>муниципального образования Усть-Лабинский район</w:t>
      </w:r>
      <w:r w:rsidR="00E63051">
        <w:rPr>
          <w:color w:val="000000" w:themeColor="text1"/>
          <w:sz w:val="28"/>
          <w:szCs w:val="28"/>
        </w:rPr>
        <w:t xml:space="preserve"> сообщает</w:t>
      </w:r>
      <w:r w:rsidR="00DB0FA5" w:rsidRPr="00DB0FA5">
        <w:rPr>
          <w:color w:val="000000" w:themeColor="text1"/>
          <w:sz w:val="28"/>
          <w:szCs w:val="28"/>
        </w:rPr>
        <w:t>,</w:t>
      </w:r>
      <w:r w:rsidR="00E63051">
        <w:rPr>
          <w:color w:val="000000" w:themeColor="text1"/>
          <w:sz w:val="28"/>
          <w:szCs w:val="28"/>
        </w:rPr>
        <w:t xml:space="preserve">что </w:t>
      </w:r>
      <w:r w:rsidR="008877B0">
        <w:rPr>
          <w:color w:val="000000" w:themeColor="text1"/>
          <w:sz w:val="28"/>
          <w:szCs w:val="28"/>
        </w:rPr>
        <w:t xml:space="preserve">в связи с допущенной технической ошибкой </w:t>
      </w:r>
      <w:r w:rsidR="008E39EA">
        <w:rPr>
          <w:color w:val="000000" w:themeColor="text1"/>
          <w:sz w:val="28"/>
          <w:szCs w:val="28"/>
        </w:rPr>
        <w:t xml:space="preserve">в части площади земель общего пользования </w:t>
      </w:r>
      <w:r w:rsidR="00DD1F2A">
        <w:rPr>
          <w:color w:val="000000" w:themeColor="text1"/>
          <w:sz w:val="28"/>
          <w:szCs w:val="28"/>
        </w:rPr>
        <w:t xml:space="preserve">указанной </w:t>
      </w:r>
      <w:r w:rsidR="008877B0">
        <w:rPr>
          <w:color w:val="000000" w:themeColor="text1"/>
          <w:sz w:val="28"/>
          <w:szCs w:val="28"/>
        </w:rPr>
        <w:t xml:space="preserve">в ходатайстве </w:t>
      </w:r>
      <w:r w:rsidR="008877B0">
        <w:rPr>
          <w:sz w:val="28"/>
          <w:szCs w:val="28"/>
        </w:rPr>
        <w:t xml:space="preserve">Министерства транспорта и дорожного хозяйства Краснодарского края </w:t>
      </w:r>
      <w:r w:rsidR="008877B0">
        <w:rPr>
          <w:color w:val="000000" w:themeColor="text1"/>
          <w:sz w:val="28"/>
          <w:szCs w:val="28"/>
        </w:rPr>
        <w:t xml:space="preserve">об установлении публичного сервитута в отношении земель </w:t>
      </w:r>
      <w:r w:rsidR="008877B0" w:rsidRPr="00DB0FA5">
        <w:rPr>
          <w:color w:val="000000" w:themeColor="text1"/>
          <w:sz w:val="28"/>
          <w:szCs w:val="28"/>
        </w:rPr>
        <w:t xml:space="preserve">с целью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капитального ремонта </w:t>
      </w:r>
      <w:r w:rsidR="008877B0">
        <w:rPr>
          <w:color w:val="000000" w:themeColor="text1"/>
          <w:sz w:val="28"/>
          <w:szCs w:val="28"/>
        </w:rPr>
        <w:t>мостового перехода через реку К</w:t>
      </w:r>
      <w:r w:rsidR="008E39EA">
        <w:rPr>
          <w:color w:val="000000" w:themeColor="text1"/>
          <w:sz w:val="28"/>
          <w:szCs w:val="28"/>
        </w:rPr>
        <w:t xml:space="preserve">убань на автомобильной дороге </w:t>
      </w:r>
      <w:r w:rsidR="008877B0" w:rsidRPr="00DB0FA5">
        <w:rPr>
          <w:color w:val="000000" w:themeColor="text1"/>
          <w:sz w:val="28"/>
          <w:szCs w:val="28"/>
        </w:rPr>
        <w:t xml:space="preserve">ст-ца </w:t>
      </w:r>
      <w:r w:rsidR="008877B0">
        <w:rPr>
          <w:color w:val="000000" w:themeColor="text1"/>
          <w:sz w:val="28"/>
          <w:szCs w:val="28"/>
        </w:rPr>
        <w:t xml:space="preserve">Ладожская – </w:t>
      </w:r>
      <w:r w:rsidR="008877B0" w:rsidRPr="00DB0FA5">
        <w:rPr>
          <w:color w:val="000000" w:themeColor="text1"/>
          <w:sz w:val="28"/>
          <w:szCs w:val="28"/>
        </w:rPr>
        <w:t xml:space="preserve">ст-ца </w:t>
      </w:r>
      <w:r w:rsidR="008877B0">
        <w:rPr>
          <w:color w:val="000000" w:themeColor="text1"/>
          <w:sz w:val="28"/>
          <w:szCs w:val="28"/>
        </w:rPr>
        <w:t xml:space="preserve">Алексее-Тенгинская, </w:t>
      </w:r>
      <w:r w:rsidR="008877B0" w:rsidRPr="00DB0FA5">
        <w:rPr>
          <w:color w:val="000000" w:themeColor="text1"/>
          <w:sz w:val="28"/>
          <w:szCs w:val="28"/>
        </w:rPr>
        <w:t xml:space="preserve">км </w:t>
      </w:r>
      <w:r w:rsidR="008877B0">
        <w:rPr>
          <w:color w:val="000000" w:themeColor="text1"/>
          <w:sz w:val="28"/>
          <w:szCs w:val="28"/>
        </w:rPr>
        <w:t>4</w:t>
      </w:r>
      <w:r w:rsidR="008877B0" w:rsidRPr="00DB0FA5">
        <w:rPr>
          <w:color w:val="000000" w:themeColor="text1"/>
          <w:sz w:val="28"/>
          <w:szCs w:val="28"/>
        </w:rPr>
        <w:t>+</w:t>
      </w:r>
      <w:r w:rsidR="008877B0">
        <w:rPr>
          <w:color w:val="000000" w:themeColor="text1"/>
          <w:sz w:val="28"/>
          <w:szCs w:val="28"/>
        </w:rPr>
        <w:t>896</w:t>
      </w:r>
      <w:r w:rsidR="008877B0" w:rsidRPr="00DB0FA5">
        <w:rPr>
          <w:color w:val="000000" w:themeColor="text1"/>
          <w:sz w:val="28"/>
          <w:szCs w:val="28"/>
        </w:rPr>
        <w:t xml:space="preserve"> в Усть-Лабинском районе</w:t>
      </w:r>
      <w:r w:rsidR="008877B0">
        <w:rPr>
          <w:color w:val="000000" w:themeColor="text1"/>
          <w:sz w:val="28"/>
          <w:szCs w:val="28"/>
        </w:rPr>
        <w:t xml:space="preserve">, </w:t>
      </w:r>
      <w:r w:rsidR="008E39EA">
        <w:rPr>
          <w:color w:val="000000" w:themeColor="text1"/>
          <w:sz w:val="28"/>
          <w:szCs w:val="28"/>
        </w:rPr>
        <w:t xml:space="preserve">ранее </w:t>
      </w:r>
      <w:r w:rsidRPr="00DB0FA5">
        <w:rPr>
          <w:color w:val="000000" w:themeColor="text1"/>
          <w:sz w:val="28"/>
          <w:szCs w:val="28"/>
        </w:rPr>
        <w:t>опубликованно</w:t>
      </w:r>
      <w:r w:rsidR="00964FB6">
        <w:rPr>
          <w:color w:val="000000" w:themeColor="text1"/>
          <w:sz w:val="28"/>
          <w:szCs w:val="28"/>
        </w:rPr>
        <w:t>го</w:t>
      </w:r>
      <w:r w:rsidRPr="00DB0FA5">
        <w:rPr>
          <w:color w:val="000000" w:themeColor="text1"/>
          <w:sz w:val="28"/>
          <w:szCs w:val="28"/>
        </w:rPr>
        <w:t>в газете «</w:t>
      </w:r>
      <w:r w:rsidR="00DB0FA5" w:rsidRPr="00DB0FA5">
        <w:rPr>
          <w:color w:val="000000" w:themeColor="text1"/>
          <w:sz w:val="28"/>
          <w:szCs w:val="28"/>
        </w:rPr>
        <w:t>Усть-Лабинск инфо</w:t>
      </w:r>
      <w:r w:rsidR="00964FB6">
        <w:rPr>
          <w:color w:val="000000" w:themeColor="text1"/>
          <w:sz w:val="28"/>
          <w:szCs w:val="28"/>
        </w:rPr>
        <w:t xml:space="preserve">» </w:t>
      </w:r>
      <w:r w:rsidRPr="00DB0FA5">
        <w:rPr>
          <w:color w:val="000000" w:themeColor="text1"/>
          <w:sz w:val="28"/>
          <w:szCs w:val="28"/>
        </w:rPr>
        <w:t xml:space="preserve">от </w:t>
      </w:r>
      <w:r w:rsidR="008E39EA">
        <w:rPr>
          <w:color w:val="000000" w:themeColor="text1"/>
          <w:sz w:val="28"/>
          <w:szCs w:val="28"/>
        </w:rPr>
        <w:t>09февраля</w:t>
      </w:r>
      <w:r w:rsidR="00D27911" w:rsidRPr="00DB0FA5">
        <w:rPr>
          <w:color w:val="000000" w:themeColor="text1"/>
          <w:sz w:val="28"/>
          <w:szCs w:val="28"/>
        </w:rPr>
        <w:t xml:space="preserve"> 20</w:t>
      </w:r>
      <w:r w:rsidR="00E33AA0" w:rsidRPr="00DB0FA5">
        <w:rPr>
          <w:color w:val="000000" w:themeColor="text1"/>
          <w:sz w:val="28"/>
          <w:szCs w:val="28"/>
        </w:rPr>
        <w:t>2</w:t>
      </w:r>
      <w:r w:rsidR="008E39EA">
        <w:rPr>
          <w:color w:val="000000" w:themeColor="text1"/>
          <w:sz w:val="28"/>
          <w:szCs w:val="28"/>
        </w:rPr>
        <w:t>3</w:t>
      </w:r>
      <w:r w:rsidR="00D27911" w:rsidRPr="00DB0FA5">
        <w:rPr>
          <w:color w:val="000000" w:themeColor="text1"/>
          <w:sz w:val="28"/>
          <w:szCs w:val="28"/>
        </w:rPr>
        <w:t xml:space="preserve"> года №</w:t>
      </w:r>
      <w:r w:rsidR="008E39EA">
        <w:rPr>
          <w:color w:val="000000" w:themeColor="text1"/>
          <w:sz w:val="28"/>
          <w:szCs w:val="28"/>
        </w:rPr>
        <w:t>5</w:t>
      </w:r>
      <w:r w:rsidR="00D27911" w:rsidRPr="00DB0FA5">
        <w:rPr>
          <w:sz w:val="28"/>
          <w:szCs w:val="28"/>
        </w:rPr>
        <w:t>(1</w:t>
      </w:r>
      <w:r w:rsidR="008E39EA">
        <w:rPr>
          <w:sz w:val="28"/>
          <w:szCs w:val="28"/>
        </w:rPr>
        <w:t>85</w:t>
      </w:r>
      <w:r w:rsidR="00D27911" w:rsidRPr="00DB0FA5">
        <w:rPr>
          <w:sz w:val="28"/>
          <w:szCs w:val="28"/>
        </w:rPr>
        <w:t>)</w:t>
      </w:r>
      <w:r w:rsidR="00DB0FA5" w:rsidRPr="00DB0FA5">
        <w:rPr>
          <w:sz w:val="28"/>
          <w:szCs w:val="28"/>
        </w:rPr>
        <w:t xml:space="preserve"> и размещенного на официальных сайт</w:t>
      </w:r>
      <w:r w:rsidR="00572B01">
        <w:rPr>
          <w:sz w:val="28"/>
          <w:szCs w:val="28"/>
        </w:rPr>
        <w:t xml:space="preserve">ах администрации муниципального </w:t>
      </w:r>
      <w:r w:rsidR="00DB0FA5" w:rsidRPr="00DB0FA5">
        <w:rPr>
          <w:sz w:val="28"/>
          <w:szCs w:val="28"/>
        </w:rPr>
        <w:t>образования Усть-Лабинский</w:t>
      </w:r>
      <w:r w:rsidR="00DB0FA5" w:rsidRPr="00DB0FA5">
        <w:rPr>
          <w:rFonts w:eastAsiaTheme="minorHAnsi"/>
          <w:sz w:val="28"/>
          <w:szCs w:val="28"/>
          <w:lang w:eastAsia="en-US"/>
        </w:rPr>
        <w:t xml:space="preserve">район </w:t>
      </w:r>
      <w:r w:rsidR="00DB0FA5" w:rsidRPr="003153B1">
        <w:rPr>
          <w:sz w:val="28"/>
          <w:szCs w:val="28"/>
        </w:rPr>
        <w:t>(</w:t>
      </w:r>
      <w:hyperlink r:id="rId7" w:history="1">
        <w:r w:rsidR="003153B1" w:rsidRPr="007B2236">
          <w:rPr>
            <w:rStyle w:val="a8"/>
            <w:sz w:val="28"/>
            <w:szCs w:val="28"/>
          </w:rPr>
          <w:t>http://adminustlabinsk.ru/</w:t>
        </w:r>
      </w:hyperlink>
      <w:r w:rsidR="00DB0FA5" w:rsidRPr="003153B1">
        <w:rPr>
          <w:sz w:val="28"/>
          <w:szCs w:val="28"/>
        </w:rPr>
        <w:t>),</w:t>
      </w:r>
      <w:r w:rsidR="00DB0FA5" w:rsidRPr="00DB0FA5">
        <w:rPr>
          <w:sz w:val="28"/>
          <w:szCs w:val="28"/>
        </w:rPr>
        <w:t xml:space="preserve"> администрации </w:t>
      </w:r>
      <w:r w:rsidR="008E39EA">
        <w:rPr>
          <w:sz w:val="28"/>
          <w:szCs w:val="28"/>
        </w:rPr>
        <w:t xml:space="preserve">Ладожского </w:t>
      </w:r>
      <w:r w:rsidR="00DB0FA5" w:rsidRPr="00DB0FA5">
        <w:rPr>
          <w:sz w:val="28"/>
          <w:szCs w:val="28"/>
        </w:rPr>
        <w:t xml:space="preserve">сельского поселения Усть-Лабинского района </w:t>
      </w:r>
      <w:r w:rsidR="00DB0FA5" w:rsidRPr="003153B1">
        <w:rPr>
          <w:sz w:val="28"/>
          <w:szCs w:val="28"/>
        </w:rPr>
        <w:t>(</w:t>
      </w:r>
      <w:r w:rsidR="003153B1" w:rsidRPr="003153B1">
        <w:rPr>
          <w:sz w:val="28"/>
          <w:szCs w:val="28"/>
        </w:rPr>
        <w:t>http://www.ladogasp.ru</w:t>
      </w:r>
      <w:r w:rsidR="00DB0FA5" w:rsidRPr="00DB0FA5">
        <w:rPr>
          <w:sz w:val="28"/>
          <w:szCs w:val="28"/>
        </w:rPr>
        <w:t>)</w:t>
      </w:r>
      <w:r w:rsidR="008E39EA">
        <w:rPr>
          <w:sz w:val="28"/>
          <w:szCs w:val="28"/>
        </w:rPr>
        <w:t xml:space="preserve"> и адми</w:t>
      </w:r>
      <w:r w:rsidR="00DB0FA5" w:rsidRPr="00DB0FA5">
        <w:rPr>
          <w:sz w:val="28"/>
          <w:szCs w:val="28"/>
        </w:rPr>
        <w:t xml:space="preserve">нистрации </w:t>
      </w:r>
      <w:r w:rsidR="008E39EA">
        <w:rPr>
          <w:sz w:val="28"/>
          <w:szCs w:val="28"/>
        </w:rPr>
        <w:t xml:space="preserve">Александровского </w:t>
      </w:r>
      <w:r w:rsidR="00DB0FA5" w:rsidRPr="00DB0FA5">
        <w:rPr>
          <w:sz w:val="28"/>
          <w:szCs w:val="28"/>
        </w:rPr>
        <w:t>сельского поселения Усть-Лабинского района (</w:t>
      </w:r>
      <w:hyperlink r:id="rId8" w:history="1">
        <w:r w:rsidR="003153B1" w:rsidRPr="007B2236">
          <w:rPr>
            <w:rStyle w:val="a8"/>
            <w:sz w:val="28"/>
            <w:szCs w:val="28"/>
          </w:rPr>
          <w:t>http://aleksandrovskoecp.ru</w:t>
        </w:r>
      </w:hyperlink>
      <w:r w:rsidR="003153B1">
        <w:rPr>
          <w:sz w:val="28"/>
          <w:szCs w:val="28"/>
        </w:rPr>
        <w:t xml:space="preserve">), </w:t>
      </w:r>
      <w:r w:rsidR="00DB0FA5" w:rsidRPr="00DB0FA5">
        <w:rPr>
          <w:sz w:val="28"/>
          <w:szCs w:val="28"/>
        </w:rPr>
        <w:t>в информационно-телекоммуникационной сети «Интернет»</w:t>
      </w:r>
      <w:r w:rsidR="00483B00">
        <w:rPr>
          <w:sz w:val="28"/>
          <w:szCs w:val="28"/>
        </w:rPr>
        <w:t xml:space="preserve">, </w:t>
      </w:r>
      <w:r w:rsidR="008E39EA">
        <w:rPr>
          <w:sz w:val="28"/>
          <w:szCs w:val="28"/>
        </w:rPr>
        <w:t xml:space="preserve">в подпункте 2 пункта 1 </w:t>
      </w:r>
      <w:r w:rsidR="00572B01">
        <w:rPr>
          <w:sz w:val="28"/>
          <w:szCs w:val="28"/>
        </w:rPr>
        <w:t>прилагаемого</w:t>
      </w:r>
      <w:r w:rsidR="008E39EA">
        <w:rPr>
          <w:sz w:val="28"/>
          <w:szCs w:val="28"/>
        </w:rPr>
        <w:t xml:space="preserve"> описания местоположения границ публичного сервитута читать следующее: «площадь объекта +/-величина погрешности определения площади (Р+/-Дельта Р) </w:t>
      </w:r>
      <w:r w:rsidR="0000256E">
        <w:rPr>
          <w:sz w:val="28"/>
          <w:szCs w:val="28"/>
        </w:rPr>
        <w:t>составляет</w:t>
      </w:r>
      <w:r w:rsidR="00125C40">
        <w:rPr>
          <w:sz w:val="28"/>
          <w:szCs w:val="28"/>
        </w:rPr>
        <w:t>13720</w:t>
      </w:r>
      <w:r w:rsidR="008E39EA">
        <w:rPr>
          <w:sz w:val="28"/>
          <w:szCs w:val="28"/>
        </w:rPr>
        <w:t>+/-50 м</w:t>
      </w:r>
      <w:r w:rsidR="008E39EA">
        <w:rPr>
          <w:sz w:val="28"/>
          <w:szCs w:val="28"/>
          <w:vertAlign w:val="superscript"/>
        </w:rPr>
        <w:t>2</w:t>
      </w:r>
      <w:r w:rsidR="00EC4C7B" w:rsidRPr="00DB0FA5">
        <w:rPr>
          <w:sz w:val="28"/>
          <w:szCs w:val="28"/>
        </w:rPr>
        <w:t>»</w:t>
      </w:r>
      <w:r w:rsidR="00EC4C7B">
        <w:rPr>
          <w:sz w:val="28"/>
          <w:szCs w:val="28"/>
        </w:rPr>
        <w:t>.</w:t>
      </w:r>
    </w:p>
    <w:p w:rsidR="009E0106" w:rsidRPr="00DB0FA5" w:rsidRDefault="009E0106" w:rsidP="00DB0FA5">
      <w:pPr>
        <w:shd w:val="clear" w:color="auto" w:fill="FFFFFF"/>
        <w:tabs>
          <w:tab w:val="left" w:pos="1524"/>
        </w:tabs>
        <w:jc w:val="both"/>
        <w:rPr>
          <w:sz w:val="28"/>
          <w:szCs w:val="28"/>
        </w:rPr>
      </w:pPr>
    </w:p>
    <w:p w:rsidR="00990A29" w:rsidRDefault="00990A29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A0E12" w:rsidRDefault="00AA0E12" w:rsidP="00AA0E12">
      <w:pPr>
        <w:pStyle w:val="20"/>
        <w:spacing w:before="100" w:after="160"/>
        <w:rPr>
          <w:lang w:eastAsia="ru-RU"/>
        </w:rPr>
      </w:pPr>
      <w:r>
        <w:rPr>
          <w:color w:val="000000"/>
        </w:rPr>
        <w:t>ОПИСАНИЕ МЕСТОПОЛОЖЕНИЯ ГРАНИЦ</w:t>
      </w:r>
    </w:p>
    <w:p w:rsidR="00AA0E12" w:rsidRDefault="00AA0E12" w:rsidP="00AA0E12">
      <w:pPr>
        <w:pStyle w:val="20"/>
      </w:pPr>
      <w:r>
        <w:rPr>
          <w:color w:val="000000"/>
        </w:rPr>
        <w:t>Публичный сервитут в целях складирования строительных и иных материалов,</w:t>
      </w:r>
      <w:r>
        <w:rPr>
          <w:color w:val="000000"/>
        </w:rPr>
        <w:br/>
        <w:t>размещения временных или вспомогательных сооружений (включая ограждения,</w:t>
      </w:r>
      <w:r>
        <w:rPr>
          <w:color w:val="000000"/>
        </w:rPr>
        <w:br/>
      </w:r>
      <w:r>
        <w:rPr>
          <w:color w:val="000000"/>
        </w:rPr>
        <w:lastRenderedPageBreak/>
        <w:t>бытовки, навесы) и (или) строительной техники, которые необходимы для</w:t>
      </w:r>
      <w:r>
        <w:rPr>
          <w:color w:val="000000"/>
        </w:rPr>
        <w:br/>
        <w:t>размещения линейного объекта "Капитальный ремонт мостового перехода через</w:t>
      </w:r>
      <w:r>
        <w:rPr>
          <w:color w:val="000000"/>
        </w:rPr>
        <w:br/>
        <w:t>реку Кубань на автомобильной дороге ст-ца Ладожская - ст-ца Алексее-</w:t>
      </w:r>
      <w:r>
        <w:rPr>
          <w:color w:val="000000"/>
        </w:rPr>
        <w:br/>
        <w:t>Тенгинская, км 4+896 в Усть-Лабинском районе"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5218"/>
        <w:gridCol w:w="4147"/>
      </w:tblGrid>
      <w:tr w:rsidR="00AA0E12" w:rsidTr="00AA0E12">
        <w:trPr>
          <w:trHeight w:val="346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0E12" w:rsidRDefault="00AA0E12">
            <w:pPr>
              <w:pStyle w:val="ac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AA0E12" w:rsidTr="00AA0E12">
        <w:trPr>
          <w:trHeight w:val="451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Раздел 1</w:t>
            </w:r>
          </w:p>
        </w:tc>
      </w:tr>
      <w:tr w:rsidR="00AA0E12" w:rsidTr="00AA0E12">
        <w:trPr>
          <w:trHeight w:val="456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rPr>
                <w:sz w:val="26"/>
                <w:szCs w:val="26"/>
              </w:rPr>
            </w:pPr>
            <w:bookmarkStart w:id="0" w:name="bookmark0"/>
            <w:r>
              <w:rPr>
                <w:b/>
                <w:bCs/>
                <w:color w:val="000000"/>
                <w:sz w:val="26"/>
                <w:szCs w:val="26"/>
              </w:rPr>
              <w:t>Сведения об объекте</w:t>
            </w:r>
            <w:bookmarkEnd w:id="0"/>
          </w:p>
        </w:tc>
      </w:tr>
      <w:tr w:rsidR="00AA0E12" w:rsidTr="00AA0E12">
        <w:trPr>
          <w:trHeight w:hRule="exact" w:val="45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left="1400"/>
              <w:jc w:val="left"/>
            </w:pPr>
            <w:r>
              <w:rPr>
                <w:b/>
                <w:bCs/>
                <w:color w:val="000000"/>
              </w:rPr>
              <w:t>Характеристики объекта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Описание характеристик</w:t>
            </w: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ind w:firstLine="340"/>
              <w:jc w:val="left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AA0E12" w:rsidTr="00AA0E12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t>Местоположение объекта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6" w:lineRule="auto"/>
              <w:jc w:val="left"/>
            </w:pPr>
            <w:r>
              <w:rPr>
                <w:color w:val="000000"/>
              </w:rPr>
              <w:t>Краснодарский край, район Усть- Лабинский, город Усть-Лабинск</w:t>
            </w:r>
          </w:p>
        </w:tc>
      </w:tr>
      <w:tr w:rsidR="00AA0E12" w:rsidTr="00AA0E12">
        <w:trPr>
          <w:trHeight w:hRule="exact" w:val="68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6" w:lineRule="auto"/>
              <w:jc w:val="left"/>
            </w:pPr>
            <w:r>
              <w:rPr>
                <w:color w:val="000000"/>
              </w:rPr>
              <w:t>Площадь объекта +/- величина погрешности определения площади (Р +/- Дельта Р)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t>13720 +/- 41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AA0E12" w:rsidTr="00AA0E12">
        <w:trPr>
          <w:trHeight w:hRule="exact" w:val="64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t>Иные характеристики объекта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  <w:jc w:val="left"/>
            </w:pPr>
            <w:r>
              <w:rPr>
                <w:color w:val="000000"/>
              </w:rPr>
              <w:t xml:space="preserve">Публичный сервитут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размещения линейного объекта "Капитальный ремонт мостового перехода через реку Кубань на автомобильной дороге ст-ца Ладожская - ст-ца Алексее-Тенгинская, км 4+896 в Усть-Лабинском районе" , устанавливается на основании пункта 1 статьи 39.37 ЗК РФ. Обладатель публичного сервитута: Министерство транспорта и дорожного хозяйства Краснодарского края, находящееся по адресу: 350014, Краснодарский край, город Краснодар, Красная ул., д. 35. ОГРН 1022301219940, ИНН 2308077190. Электронная почта: </w:t>
            </w:r>
            <w:hyperlink r:id="rId9" w:history="1">
              <w:r>
                <w:rPr>
                  <w:rStyle w:val="a8"/>
                  <w:color w:val="000000"/>
                </w:rPr>
                <w:t>mt@krasnodar.ru</w:t>
              </w:r>
            </w:hyperlink>
            <w:r>
              <w:rPr>
                <w:color w:val="000000"/>
              </w:rPr>
              <w:t>, тел. +7 (861) 99-25-700. Срок Публичного сервитута - 18 месяцев. Публичный сервитут считается установленным со дня внесения сведений о нем в Единый государственный реестр недвижимости.</w:t>
            </w:r>
          </w:p>
        </w:tc>
      </w:tr>
      <w:tr w:rsidR="00AA0E12" w:rsidTr="00AA0E12">
        <w:trPr>
          <w:trHeight w:val="2851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</w:tbl>
    <w:p w:rsidR="00AA0E12" w:rsidRDefault="00AA0E12" w:rsidP="00AA0E12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br w:type="page"/>
      </w:r>
    </w:p>
    <w:p w:rsidR="00AA0E12" w:rsidRDefault="00AA0E12" w:rsidP="00AA0E12">
      <w:pPr>
        <w:pStyle w:val="20"/>
        <w:spacing w:after="120"/>
      </w:pPr>
      <w:r>
        <w:rPr>
          <w:color w:val="000000"/>
        </w:rPr>
        <w:lastRenderedPageBreak/>
        <w:t>Раздел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58"/>
        <w:gridCol w:w="1363"/>
        <w:gridCol w:w="1872"/>
        <w:gridCol w:w="1757"/>
        <w:gridCol w:w="1824"/>
      </w:tblGrid>
      <w:tr w:rsidR="00AA0E12" w:rsidTr="00AA0E12">
        <w:trPr>
          <w:trHeight w:val="57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rPr>
                <w:sz w:val="26"/>
                <w:szCs w:val="26"/>
              </w:rPr>
            </w:pPr>
            <w:bookmarkStart w:id="1" w:name="bookmark1"/>
            <w:r>
              <w:rPr>
                <w:b/>
                <w:bCs/>
                <w:color w:val="000000"/>
                <w:sz w:val="26"/>
                <w:szCs w:val="26"/>
              </w:rPr>
              <w:t>Сведения о местоположении границ объекта</w:t>
            </w:r>
            <w:bookmarkEnd w:id="1"/>
          </w:p>
        </w:tc>
      </w:tr>
      <w:tr w:rsidR="00AA0E12" w:rsidTr="00AA0E12">
        <w:trPr>
          <w:trHeight w:val="45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t>1. Система координат МСК-23, зона 2</w:t>
            </w:r>
          </w:p>
        </w:tc>
      </w:tr>
      <w:tr w:rsidR="00AA0E12" w:rsidTr="00AA0E12">
        <w:trPr>
          <w:trHeight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t>2. Сведения о характерных точках границ объекта</w:t>
            </w:r>
          </w:p>
        </w:tc>
      </w:tr>
      <w:tr w:rsidR="00AA0E12" w:rsidTr="00AA0E12">
        <w:trPr>
          <w:trHeight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(МЦ,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7"/>
          <w:jc w:val="center"/>
        </w:trPr>
        <w:tc>
          <w:tcPr>
            <w:tcW w:w="10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507567.02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2218158.20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507560.85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2218154.40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507550.20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2218152.89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507527.10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2218154.49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507507.40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2218159.22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507473.04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2218181.51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507458.93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2218184.66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507436.84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2218200.12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507437.05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2218205.80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507422.97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2218215.44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507423.08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2218211.88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val="499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</w:tbl>
    <w:p w:rsidR="00AA0E12" w:rsidRDefault="00AA0E12" w:rsidP="00AA0E12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58"/>
        <w:gridCol w:w="1363"/>
        <w:gridCol w:w="1872"/>
        <w:gridCol w:w="1757"/>
        <w:gridCol w:w="1824"/>
      </w:tblGrid>
      <w:tr w:rsidR="00AA0E12" w:rsidTr="00AA0E12">
        <w:trPr>
          <w:trHeight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lastRenderedPageBreak/>
              <w:t>2. Сведения о характерных точках границ объекта</w:t>
            </w:r>
          </w:p>
        </w:tc>
      </w:tr>
      <w:tr w:rsidR="00AA0E12" w:rsidTr="00AA0E12">
        <w:trPr>
          <w:trHeight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2"/>
          <w:jc w:val="center"/>
        </w:trPr>
        <w:tc>
          <w:tcPr>
            <w:tcW w:w="10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507423.97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2218207.59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507425.60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2218203.52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507427.92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2218199.80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507430.78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2218196.65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507446.43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2218183.32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507431.52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2218165.88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507464.95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2218137.28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507479.93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2218154.79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507499.39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2218138.22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507520.67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2218114.73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507525.30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2218111.81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507530.58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2218110.41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507535.92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2218110.60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</w:tbl>
    <w:p w:rsidR="00AA0E12" w:rsidRDefault="00AA0E12" w:rsidP="00AA0E12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58"/>
        <w:gridCol w:w="1363"/>
        <w:gridCol w:w="1872"/>
        <w:gridCol w:w="1757"/>
        <w:gridCol w:w="1824"/>
      </w:tblGrid>
      <w:tr w:rsidR="00AA0E12" w:rsidTr="00AA0E12">
        <w:trPr>
          <w:trHeight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lastRenderedPageBreak/>
              <w:t>2. Сведения о характерных точках границ объекта</w:t>
            </w:r>
          </w:p>
        </w:tc>
      </w:tr>
      <w:tr w:rsidR="00AA0E12" w:rsidTr="00AA0E12">
        <w:trPr>
          <w:trHeight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2"/>
          <w:jc w:val="center"/>
        </w:trPr>
        <w:tc>
          <w:tcPr>
            <w:tcW w:w="10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507540.19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2218111.96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507548.95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2218118.21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507551.80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2218121.38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507554.20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2218125.40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507567.02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2218158.20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507434.71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2218220.84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507434.61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2218213.34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507437.09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2218208.58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507423.20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2218218.08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507423.57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2218220.60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507424.94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2218224.76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507427.01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2218228.60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507430.44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2218233.17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</w:tbl>
    <w:p w:rsidR="00AA0E12" w:rsidRDefault="00AA0E12" w:rsidP="00AA0E12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58"/>
        <w:gridCol w:w="1363"/>
        <w:gridCol w:w="1872"/>
        <w:gridCol w:w="1757"/>
        <w:gridCol w:w="1824"/>
      </w:tblGrid>
      <w:tr w:rsidR="00AA0E12" w:rsidTr="00AA0E12">
        <w:trPr>
          <w:trHeight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lastRenderedPageBreak/>
              <w:t>2. Сведения о характерных точках границ объекта</w:t>
            </w:r>
          </w:p>
        </w:tc>
      </w:tr>
      <w:tr w:rsidR="00AA0E12" w:rsidTr="00AA0E12">
        <w:trPr>
          <w:trHeight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2"/>
          <w:jc w:val="center"/>
        </w:trPr>
        <w:tc>
          <w:tcPr>
            <w:tcW w:w="10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507437.33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2218228.01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507434.71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2218220.84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507456.81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2218275.73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507447.52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2218282.77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507443.10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2218274.37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507442.42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2218273.09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507433.31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2218258.51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43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507450.43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2218245.69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507455.09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2218249.76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507462.71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2218251.84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507469.27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2218250.68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47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507476.11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2218247.33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507486.40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2218239.23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</w:tbl>
    <w:p w:rsidR="00AA0E12" w:rsidRDefault="00AA0E12" w:rsidP="00AA0E12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58"/>
        <w:gridCol w:w="1363"/>
        <w:gridCol w:w="1872"/>
        <w:gridCol w:w="1757"/>
        <w:gridCol w:w="1824"/>
      </w:tblGrid>
      <w:tr w:rsidR="00AA0E12" w:rsidTr="00AA0E12">
        <w:trPr>
          <w:trHeight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lastRenderedPageBreak/>
              <w:t>2. Сведения о характерных точках границ объекта</w:t>
            </w:r>
          </w:p>
        </w:tc>
      </w:tr>
      <w:tr w:rsidR="00AA0E12" w:rsidTr="00AA0E12">
        <w:trPr>
          <w:trHeight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2"/>
          <w:jc w:val="center"/>
        </w:trPr>
        <w:tc>
          <w:tcPr>
            <w:tcW w:w="10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507503.28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2218228.10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507509.58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2218239.01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507456.81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2218275.73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507343.06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2218405.61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507337.31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2218412.82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507307.77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2218449.87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507280.42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2218420.00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507274.78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2218423.29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507271.73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2218425.62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507269.39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2218428.67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507267.88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2218432.20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507267.34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2218436.00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507266.81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2218467.92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</w:tbl>
    <w:p w:rsidR="00AA0E12" w:rsidRDefault="00AA0E12" w:rsidP="00AA0E12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58"/>
        <w:gridCol w:w="1363"/>
        <w:gridCol w:w="1872"/>
        <w:gridCol w:w="1757"/>
        <w:gridCol w:w="1824"/>
      </w:tblGrid>
      <w:tr w:rsidR="00AA0E12" w:rsidTr="00AA0E12">
        <w:trPr>
          <w:trHeight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lastRenderedPageBreak/>
              <w:t>2. Сведения о характерных точках границ объекта</w:t>
            </w:r>
          </w:p>
        </w:tc>
      </w:tr>
      <w:tr w:rsidR="00AA0E12" w:rsidTr="00AA0E12">
        <w:trPr>
          <w:trHeight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2"/>
          <w:jc w:val="center"/>
        </w:trPr>
        <w:tc>
          <w:tcPr>
            <w:tcW w:w="10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507265.86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2218474.42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507263.21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2218480.44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507259.11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2218485.58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64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507253.80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2218489.45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65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507131.16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2218556.42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507126.91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2218558.30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507122.39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2218559.33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68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507117.75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2218559.49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507113.17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2218558.75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507108.77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2218557.26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507104.74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2218554.96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72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507101.21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2218551.94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73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507098.34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2218548.30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</w:tbl>
    <w:p w:rsidR="00AA0E12" w:rsidRDefault="00AA0E12" w:rsidP="00AA0E12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58"/>
        <w:gridCol w:w="1363"/>
        <w:gridCol w:w="1872"/>
        <w:gridCol w:w="1757"/>
        <w:gridCol w:w="1824"/>
      </w:tblGrid>
      <w:tr w:rsidR="00AA0E12" w:rsidTr="00AA0E12">
        <w:trPr>
          <w:trHeight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lastRenderedPageBreak/>
              <w:t>2. Сведения о характерных точках границ объекта</w:t>
            </w:r>
          </w:p>
        </w:tc>
      </w:tr>
      <w:tr w:rsidR="00AA0E12" w:rsidTr="00AA0E12">
        <w:trPr>
          <w:trHeight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2"/>
          <w:jc w:val="center"/>
        </w:trPr>
        <w:tc>
          <w:tcPr>
            <w:tcW w:w="10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507083.76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2218526.31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507091.99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2218520.63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507106.67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2218542.77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507110.53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2218546.74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78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507115.57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2218549.04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79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507121.10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2218549.35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507126.36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2218547.64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507249.00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2218480.67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507252.19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2218478.35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83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507254.65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2218475.27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507256.24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2218471.66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85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507256.81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2218467.75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86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507257.34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2218435.83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</w:tbl>
    <w:p w:rsidR="00AA0E12" w:rsidRDefault="00AA0E12" w:rsidP="00AA0E12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58"/>
        <w:gridCol w:w="1363"/>
        <w:gridCol w:w="1872"/>
        <w:gridCol w:w="1757"/>
        <w:gridCol w:w="1824"/>
      </w:tblGrid>
      <w:tr w:rsidR="00AA0E12" w:rsidTr="00AA0E12">
        <w:trPr>
          <w:trHeight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lastRenderedPageBreak/>
              <w:t>2. Сведения о характерных точках границ объекта</w:t>
            </w:r>
          </w:p>
        </w:tc>
      </w:tr>
      <w:tr w:rsidR="00AA0E12" w:rsidTr="00AA0E12">
        <w:trPr>
          <w:trHeight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2"/>
          <w:jc w:val="center"/>
        </w:trPr>
        <w:tc>
          <w:tcPr>
            <w:tcW w:w="10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507250.31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2218415.50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88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507256.22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2218411.17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507264.76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2218402.85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507268.50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2218397.73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91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507273.91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2218388.59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92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507287.65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2218378.30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93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507295.07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2218388.21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94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507296.99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2218386.77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95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507289.57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2218376.86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507293.91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2218373.61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507288.78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2218366.77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98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507318.95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2218344.16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99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220"/>
              <w:jc w:val="left"/>
            </w:pPr>
            <w:r>
              <w:rPr>
                <w:color w:val="000000"/>
              </w:rPr>
              <w:t>507316.63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2218340.13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</w:tbl>
    <w:p w:rsidR="00AA0E12" w:rsidRDefault="00AA0E12" w:rsidP="00AA0E12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58"/>
        <w:gridCol w:w="1363"/>
        <w:gridCol w:w="1872"/>
        <w:gridCol w:w="1757"/>
        <w:gridCol w:w="1824"/>
      </w:tblGrid>
      <w:tr w:rsidR="00AA0E12" w:rsidTr="00AA0E12">
        <w:trPr>
          <w:trHeight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lastRenderedPageBreak/>
              <w:t>2. Сведения о характерных точках границ объекта</w:t>
            </w:r>
          </w:p>
        </w:tc>
      </w:tr>
      <w:tr w:rsidR="00AA0E12" w:rsidTr="00AA0E12">
        <w:trPr>
          <w:trHeight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2"/>
          <w:jc w:val="center"/>
        </w:trPr>
        <w:tc>
          <w:tcPr>
            <w:tcW w:w="10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507312.20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2218334.87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507307.82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2218330.56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507304.75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2218327.32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507309.69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2218323.62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507310.09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2218324.11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507330.28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2218356.74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507334.33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2218368.52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107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507341.26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2218388.65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507343.06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ind w:firstLine="180"/>
              <w:jc w:val="left"/>
            </w:pPr>
            <w:r>
              <w:rPr>
                <w:color w:val="000000"/>
              </w:rPr>
              <w:t>2218405.61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t>3. Сведения о характерных точках части (частей) границы объекта</w:t>
            </w:r>
          </w:p>
        </w:tc>
      </w:tr>
      <w:tr w:rsidR="00AA0E12" w:rsidTr="00AA0E12">
        <w:trPr>
          <w:trHeight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Обозначение характерных точек части границы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2"/>
          <w:jc w:val="center"/>
        </w:trPr>
        <w:tc>
          <w:tcPr>
            <w:tcW w:w="10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</w:tr>
      <w:tr w:rsidR="00AA0E12" w:rsidTr="00AA0E12">
        <w:trPr>
          <w:trHeight w:val="1507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</w:tbl>
    <w:p w:rsidR="00AA0E12" w:rsidRDefault="00AA0E12" w:rsidP="00AA0E12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br w:type="page"/>
      </w:r>
    </w:p>
    <w:p w:rsidR="00AA0E12" w:rsidRDefault="00AA0E12" w:rsidP="00AA0E12">
      <w:pPr>
        <w:pStyle w:val="20"/>
        <w:spacing w:after="120"/>
      </w:pPr>
      <w:r>
        <w:rPr>
          <w:color w:val="000000"/>
        </w:rPr>
        <w:lastRenderedPageBreak/>
        <w:t>Раздел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1075"/>
        <w:gridCol w:w="1080"/>
        <w:gridCol w:w="1075"/>
        <w:gridCol w:w="1022"/>
        <w:gridCol w:w="1531"/>
        <w:gridCol w:w="1699"/>
        <w:gridCol w:w="1315"/>
      </w:tblGrid>
      <w:tr w:rsidR="00AA0E12" w:rsidTr="00AA0E12">
        <w:trPr>
          <w:trHeight w:val="571"/>
          <w:jc w:val="center"/>
        </w:trPr>
        <w:tc>
          <w:tcPr>
            <w:tcW w:w="102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rPr>
                <w:sz w:val="26"/>
                <w:szCs w:val="26"/>
              </w:rPr>
            </w:pPr>
            <w:bookmarkStart w:id="2" w:name="bookmark2"/>
            <w:r>
              <w:rPr>
                <w:b/>
                <w:bCs/>
                <w:color w:val="000000"/>
                <w:sz w:val="26"/>
                <w:szCs w:val="26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AA0E12" w:rsidTr="00AA0E12">
        <w:trPr>
          <w:trHeight w:val="451"/>
          <w:jc w:val="center"/>
        </w:trPr>
        <w:tc>
          <w:tcPr>
            <w:tcW w:w="102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t>1. Система координат -</w:t>
            </w:r>
          </w:p>
        </w:tc>
      </w:tr>
      <w:tr w:rsidR="00AA0E12" w:rsidTr="00AA0E12">
        <w:trPr>
          <w:trHeight w:val="341"/>
          <w:jc w:val="center"/>
        </w:trPr>
        <w:tc>
          <w:tcPr>
            <w:tcW w:w="102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t>2. Сведения о характерных точках границ объекта</w:t>
            </w:r>
          </w:p>
        </w:tc>
      </w:tr>
      <w:tr w:rsidR="00AA0E12" w:rsidTr="00AA0E12">
        <w:trPr>
          <w:trHeight w:val="797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Существующие координаты, м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Измененные (уточненные) координаты, 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(МЦ, м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2"/>
          <w:jc w:val="center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  <w:tr w:rsidR="00AA0E12" w:rsidTr="00AA0E12">
        <w:trPr>
          <w:trHeight w:val="341"/>
          <w:jc w:val="center"/>
        </w:trPr>
        <w:tc>
          <w:tcPr>
            <w:tcW w:w="102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jc w:val="left"/>
            </w:pPr>
            <w:r>
              <w:rPr>
                <w:color w:val="000000"/>
              </w:rPr>
              <w:t>3. Сведения о характерных точках части (частей) границы объекта</w:t>
            </w:r>
          </w:p>
        </w:tc>
      </w:tr>
      <w:tr w:rsidR="00AA0E12" w:rsidTr="00AA0E12">
        <w:trPr>
          <w:trHeight w:val="792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Обозначение характерных точек части границы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6" w:lineRule="auto"/>
            </w:pPr>
            <w:r>
              <w:rPr>
                <w:b/>
                <w:bCs/>
                <w:color w:val="000000"/>
              </w:rPr>
              <w:t>Существующие координаты, м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Измененные (уточненные) координаты, 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Средняя квадратическая погрешность положения характерной точки (МЦ, м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spacing w:line="252" w:lineRule="auto"/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AA0E12" w:rsidTr="00AA0E12">
        <w:trPr>
          <w:trHeight w:hRule="exact" w:val="792"/>
          <w:jc w:val="center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E12" w:rsidRDefault="00AA0E12">
            <w:pPr>
              <w:rPr>
                <w:sz w:val="20"/>
                <w:szCs w:val="20"/>
                <w:lang w:bidi="ru-RU"/>
              </w:rPr>
            </w:pPr>
          </w:p>
        </w:tc>
      </w:tr>
      <w:tr w:rsidR="00AA0E12" w:rsidTr="00AA0E12"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E12" w:rsidRDefault="00AA0E12">
            <w:pPr>
              <w:pStyle w:val="ac"/>
              <w:tabs>
                <w:tab w:val="left" w:pos="2288"/>
              </w:tabs>
              <w:ind w:firstLine="800"/>
              <w:jc w:val="left"/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ab/>
              <w:t>8</w:t>
            </w:r>
          </w:p>
        </w:tc>
      </w:tr>
      <w:tr w:rsidR="00AA0E12" w:rsidTr="00AA0E12"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0E12" w:rsidRDefault="00AA0E12">
            <w:pPr>
              <w:pStyle w:val="ac"/>
            </w:pPr>
            <w:r>
              <w:rPr>
                <w:color w:val="00000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12" w:rsidRDefault="00AA0E12">
            <w:pPr>
              <w:rPr>
                <w:sz w:val="10"/>
                <w:szCs w:val="10"/>
              </w:rPr>
            </w:pPr>
          </w:p>
        </w:tc>
      </w:tr>
    </w:tbl>
    <w:p w:rsidR="00AA0E12" w:rsidRDefault="00AA0E12" w:rsidP="00AA0E12">
      <w:pPr>
        <w:sectPr w:rsidR="00AA0E12">
          <w:pgSz w:w="11900" w:h="16840"/>
          <w:pgMar w:top="562" w:right="555" w:bottom="813" w:left="1125" w:header="134" w:footer="385" w:gutter="0"/>
          <w:pgNumType w:start="1"/>
          <w:cols w:space="720"/>
        </w:sectPr>
      </w:pPr>
    </w:p>
    <w:p w:rsidR="00AA0E12" w:rsidRDefault="008A5D97" w:rsidP="00AA0E12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rFonts w:ascii="Arial Unicode MS" w:hAnsi="Arial Unicode MS" w:cs="Arial Unicode MS"/>
          <w:noProof/>
          <w:color w:val="000000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234.7pt;margin-top:147.15pt;width:20.9pt;height:10.8pt;z-index: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" filled="f" stroked="f">
            <v:textbox inset="0,0,0,0">
              <w:txbxContent>
                <w:p w:rsidR="00AA0E12" w:rsidRDefault="00AA0E12" w:rsidP="00AA0E12">
                  <w:pPr>
                    <w:pStyle w:val="ae"/>
                    <w:rPr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Вцн&lt;</w:t>
                  </w:r>
                </w:p>
              </w:txbxContent>
            </v:textbox>
            <w10:wrap anchorx="page"/>
          </v:shape>
        </w:pict>
      </w:r>
      <w:r>
        <w:rPr>
          <w:rFonts w:ascii="Arial Unicode MS" w:hAnsi="Arial Unicode MS" w:cs="Arial Unicode MS"/>
          <w:noProof/>
          <w:color w:val="000000"/>
          <w:lang w:eastAsia="ru-RU"/>
        </w:rPr>
        <w:pict>
          <v:shape id="Надпись 7" o:spid="_x0000_s1027" type="#_x0000_t202" style="position:absolute;margin-left:281.3pt;margin-top:562.1pt;width:44.4pt;height:6.7pt;z-index: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" filled="f" stroked="f">
            <v:textbox inset="0,0,0,0">
              <w:txbxContent>
                <w:p w:rsidR="00AA0E12" w:rsidRDefault="00AA0E12" w:rsidP="00AA0E12">
                  <w:pPr>
                    <w:pStyle w:val="ae"/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Масштаб I '400</w:t>
                  </w:r>
                </w:p>
              </w:txbxContent>
            </v:textbox>
            <w10:wrap anchorx="page"/>
          </v:shape>
        </w:pict>
      </w:r>
      <w:r>
        <w:rPr>
          <w:rFonts w:ascii="Arial Unicode MS" w:hAnsi="Arial Unicode MS" w:cs="Arial Unicode MS"/>
          <w:noProof/>
          <w:color w:val="000000"/>
          <w:lang w:eastAsia="ru-RU"/>
        </w:rPr>
        <w:pict>
          <v:shape id="Надпись 9" o:spid="_x0000_s1028" type="#_x0000_t202" style="position:absolute;margin-left:52.8pt;margin-top:568.35pt;width:61.2pt;height:7.4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" filled="f" stroked="f">
            <v:textbox inset="0,0,0,0">
              <w:txbxContent>
                <w:p w:rsidR="00AA0E12" w:rsidRDefault="00AA0E12" w:rsidP="00AA0E12">
                  <w:pPr>
                    <w:pStyle w:val="ae"/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Условные обозначения</w:t>
                  </w:r>
                </w:p>
              </w:txbxContent>
            </v:textbox>
            <w10:wrap anchorx="page"/>
          </v:shape>
        </w:pict>
      </w:r>
      <w:r>
        <w:rPr>
          <w:rFonts w:ascii="Arial Unicode MS" w:hAnsi="Arial Unicode MS" w:cs="Arial Unicode MS"/>
          <w:noProof/>
          <w:color w:val="000000"/>
          <w:lang w:eastAsia="ru-RU"/>
        </w:rPr>
        <w:pict>
          <v:shape id="Надпись 5" o:spid="_x0000_s1029" type="#_x0000_t202" style="position:absolute;margin-left:65.3pt;margin-top:4.6pt;width:474.25pt;height:29.0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" filled="f" stroked="f">
            <v:textbox inset="0,0,0,0">
              <w:txbxContent>
                <w:p w:rsidR="00AA0E12" w:rsidRDefault="00AA0E12" w:rsidP="00AA0E12">
                  <w:pPr>
                    <w:pStyle w:val="ae"/>
                    <w:spacing w:line="252" w:lineRule="auto"/>
                  </w:pPr>
                  <w:r>
                    <w:rPr>
                      <w:color w:val="000000"/>
                    </w:rPr>
                    <w:t>для капитального ремонта объекта: Мостовой переход через реку Кубань на автомобильной дороге ст-ца Ладожская - ст-цаАлскссе-Тснгинская, км 4+896 в Усть-Лабинском районе р</w:t>
                  </w:r>
                </w:p>
              </w:txbxContent>
            </v:textbox>
            <w10:wrap anchorx="page"/>
          </v:shape>
        </w:pict>
      </w:r>
    </w:p>
    <w:p w:rsidR="00AA0E12" w:rsidRDefault="00AA0E12" w:rsidP="00AA0E12">
      <w:pPr>
        <w:pStyle w:val="12"/>
        <w:tabs>
          <w:tab w:val="left" w:leader="underscore" w:pos="1272"/>
        </w:tabs>
        <w:jc w:val="center"/>
      </w:pPr>
      <w:bookmarkStart w:id="3" w:name="_GoBack"/>
      <w:r>
        <w:rPr>
          <w:rFonts w:ascii="Arial Unicode MS" w:hAnsi="Arial Unicode MS" w:cs="Arial Unicode MS"/>
          <w:noProof/>
          <w:color w:val="000000"/>
          <w:lang w:eastAsia="ru-RU"/>
        </w:rPr>
        <w:drawing>
          <wp:anchor distT="0" distB="164465" distL="114300" distR="114300" simplePos="0" relativeHeight="251652096" behindDoc="0" locked="0" layoutInCell="1" allowOverlap="1">
            <wp:simplePos x="0" y="0"/>
            <wp:positionH relativeFrom="page">
              <wp:posOffset>574040</wp:posOffset>
            </wp:positionH>
            <wp:positionV relativeFrom="paragraph">
              <wp:posOffset>56515</wp:posOffset>
            </wp:positionV>
            <wp:extent cx="6510655" cy="7138670"/>
            <wp:effectExtent l="0" t="0" r="4445" b="508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713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3"/>
      <w:r>
        <w:rPr>
          <w:color w:val="CAADAD"/>
        </w:rPr>
        <w:tab/>
      </w:r>
      <w:r>
        <w:rPr>
          <w:color w:val="000000"/>
        </w:rPr>
        <w:t>• Часть границы, местоположение которой о пределе»» при</w:t>
      </w:r>
      <w:r>
        <w:rPr>
          <w:color w:val="000000"/>
        </w:rPr>
        <w:br/>
        <w:t>выполнении кадастровых работ</w:t>
      </w:r>
    </w:p>
    <w:p w:rsidR="00AA0E12" w:rsidRDefault="00AA0E12" w:rsidP="00AA0E12">
      <w:pPr>
        <w:pStyle w:val="12"/>
        <w:tabs>
          <w:tab w:val="left" w:pos="1550"/>
        </w:tabs>
        <w:spacing w:after="160" w:line="168" w:lineRule="auto"/>
        <w:jc w:val="both"/>
      </w:pPr>
      <w:r>
        <w:rPr>
          <w:b w:val="0"/>
          <w:bCs w:val="0"/>
          <w:color w:val="CE5253"/>
          <w:sz w:val="17"/>
          <w:szCs w:val="17"/>
        </w:rPr>
        <w:t>ЗОНд С ОУ 1 (1)</w:t>
      </w:r>
      <w:r>
        <w:rPr>
          <w:b w:val="0"/>
          <w:bCs w:val="0"/>
          <w:color w:val="CE5253"/>
          <w:sz w:val="17"/>
          <w:szCs w:val="17"/>
        </w:rPr>
        <w:tab/>
      </w:r>
      <w:r>
        <w:rPr>
          <w:color w:val="CE5253"/>
        </w:rPr>
        <w:t xml:space="preserve">" </w:t>
      </w:r>
      <w:r>
        <w:rPr>
          <w:color w:val="000000"/>
        </w:rPr>
        <w:t>3°</w:t>
      </w:r>
      <w:r>
        <w:rPr>
          <w:color w:val="000000"/>
        </w:rPr>
        <w:footnoteReference w:id="2"/>
      </w:r>
      <w:r>
        <w:rPr>
          <w:color w:val="000000"/>
        </w:rPr>
        <w:footnoteReference w:id="3"/>
      </w:r>
      <w:r>
        <w:rPr>
          <w:color w:val="000000"/>
        </w:rPr>
        <w:t>® с особыми условиями использования территории Зона с</w:t>
      </w:r>
    </w:p>
    <w:p w:rsidR="00AA0E12" w:rsidRDefault="00AA0E12" w:rsidP="00AA0E12">
      <w:pPr>
        <w:pStyle w:val="12"/>
        <w:spacing w:after="160" w:line="240" w:lineRule="auto"/>
        <w:ind w:left="1380" w:firstLine="20"/>
      </w:pPr>
      <w:r>
        <w:rPr>
          <w:color w:val="000000"/>
        </w:rPr>
        <w:t>■ Кадастровый номер земельного участка, здания, сооружения</w:t>
      </w:r>
    </w:p>
    <w:p w:rsidR="00AA0E12" w:rsidRDefault="008A5D97" w:rsidP="00AA0E12">
      <w:pPr>
        <w:pStyle w:val="12"/>
        <w:ind w:left="1380" w:firstLine="20"/>
      </w:pPr>
      <w:r>
        <w:rPr>
          <w:noProof/>
          <w:lang w:eastAsia="ru-RU"/>
        </w:rPr>
        <w:pict>
          <v:shape id="Надпись 3" o:spid="_x0000_s1030" type="#_x0000_t202" style="position:absolute;left:0;text-align:left;margin-left:56.9pt;margin-top:66.25pt;width:56.95pt;height:11.3pt;z-index:251659264;visibility:visible;mso-wrap-style:none;mso-wrap-distance-left:3pt;mso-wrap-distance-right:3pt;mso-wrap-distance-bottom:20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" filled="f" stroked="f">
            <v:textbox inset="0,0,0,0">
              <w:txbxContent>
                <w:p w:rsidR="00AA0E12" w:rsidRDefault="00AA0E12" w:rsidP="00AA0E12">
                  <w:pPr>
                    <w:pStyle w:val="30"/>
                  </w:pPr>
                  <w:r>
                    <w:t>23:35:0000000</w:t>
                  </w:r>
                </w:p>
              </w:txbxContent>
            </v:textbox>
            <w10:wrap type="square" anchorx="page" anchory="margin"/>
          </v:shape>
        </w:pict>
      </w:r>
      <w:r w:rsidR="00AA0E12">
        <w:rPr>
          <w:color w:val="000000"/>
        </w:rPr>
        <w:t>• Часть контура. образованного проекцией существующего в ЕГРН наземного конструктивного элемента здания, сооружения.</w:t>
      </w:r>
    </w:p>
    <w:p w:rsidR="00AA0E12" w:rsidRDefault="00AA0E12" w:rsidP="00AA0E12">
      <w:pPr>
        <w:pStyle w:val="12"/>
        <w:ind w:left="1380" w:firstLine="20"/>
      </w:pPr>
      <w:r>
        <w:rPr>
          <w:color w:val="000000"/>
        </w:rPr>
        <w:t>объекта незавершенного строительства</w:t>
      </w:r>
    </w:p>
    <w:p w:rsidR="00AA0E12" w:rsidRDefault="00AA0E12" w:rsidP="00AA0E12">
      <w:pPr>
        <w:pStyle w:val="12"/>
        <w:spacing w:after="80"/>
      </w:pPr>
      <w:r>
        <w:rPr>
          <w:color w:val="000000"/>
        </w:rPr>
        <w:t>- Номер кадастрового квартала</w:t>
      </w:r>
    </w:p>
    <w:p w:rsidR="00AA0E12" w:rsidRDefault="00AA0E12" w:rsidP="00AA0E12">
      <w:pPr>
        <w:pStyle w:val="12"/>
        <w:numPr>
          <w:ilvl w:val="0"/>
          <w:numId w:val="3"/>
        </w:numPr>
        <w:tabs>
          <w:tab w:val="left" w:pos="1622"/>
        </w:tabs>
        <w:ind w:left="1420" w:right="240" w:firstLine="40"/>
      </w:pPr>
      <w:bookmarkStart w:id="4" w:name="bookmark3"/>
      <w:bookmarkEnd w:id="4"/>
      <w:r>
        <w:rPr>
          <w:color w:val="000000"/>
        </w:rPr>
        <w:t>Характерная точка границы, сведения о которой позволяют однозначно определить ее положение на местности</w:t>
      </w:r>
    </w:p>
    <w:p w:rsidR="00AA0E12" w:rsidRDefault="00AA0E12" w:rsidP="00AA0E12">
      <w:pPr>
        <w:pStyle w:val="12"/>
        <w:tabs>
          <w:tab w:val="left" w:pos="1486"/>
        </w:tabs>
        <w:ind w:firstLine="620"/>
        <w:jc w:val="both"/>
      </w:pPr>
      <w:r>
        <w:rPr>
          <w:color w:val="CE5253"/>
        </w:rPr>
        <w:t>1</w:t>
      </w:r>
      <w:r>
        <w:rPr>
          <w:color w:val="CE5253"/>
        </w:rPr>
        <w:tab/>
        <w:t xml:space="preserve">- </w:t>
      </w:r>
      <w:r>
        <w:rPr>
          <w:color w:val="000000"/>
        </w:rPr>
        <w:t>Обозначение новой характерной точки</w:t>
      </w:r>
      <w:r>
        <w:br w:type="page"/>
      </w:r>
    </w:p>
    <w:p w:rsidR="00AA0E12" w:rsidRDefault="00AA0E12" w:rsidP="00AA0E12">
      <w:pPr>
        <w:pStyle w:val="12"/>
        <w:tabs>
          <w:tab w:val="left" w:leader="underscore" w:pos="1349"/>
        </w:tabs>
        <w:spacing w:line="276" w:lineRule="auto"/>
        <w:jc w:val="center"/>
      </w:pPr>
      <w:r>
        <w:rPr>
          <w:noProof/>
          <w:lang w:eastAsia="ru-RU"/>
        </w:rPr>
        <w:lastRenderedPageBreak/>
        <w:drawing>
          <wp:anchor distT="0" distB="167640" distL="114300" distR="114300" simplePos="0" relativeHeight="251653120" behindDoc="0" locked="0" layoutInCell="1" allowOverlap="1">
            <wp:simplePos x="0" y="0"/>
            <wp:positionH relativeFrom="page">
              <wp:posOffset>615950</wp:posOffset>
            </wp:positionH>
            <wp:positionV relativeFrom="margin">
              <wp:posOffset>-184785</wp:posOffset>
            </wp:positionV>
            <wp:extent cx="6521450" cy="7391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739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5D97">
        <w:rPr>
          <w:noProof/>
          <w:lang w:eastAsia="ru-RU"/>
        </w:rPr>
        <w:pict>
          <v:shape id="Надпись 15" o:spid="_x0000_s1031" type="#_x0000_t202" style="position:absolute;left:0;text-align:left;margin-left:282.5pt;margin-top:-14.6pt;width:44.4pt;height:7.7pt;z-index:251660288;visibility:visible;mso-wrap-distance-left:0;mso-wrap-distance-right:0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" filled="f" stroked="f">
            <v:textbox inset="0,0,0,0">
              <w:txbxContent>
                <w:p w:rsidR="00AA0E12" w:rsidRDefault="00AA0E12" w:rsidP="00AA0E12">
                  <w:pPr>
                    <w:pStyle w:val="ae"/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Масштаб I 1300</w:t>
                  </w:r>
                </w:p>
              </w:txbxContent>
            </v:textbox>
            <w10:wrap anchorx="page" anchory="margin"/>
          </v:shape>
        </w:pict>
      </w:r>
      <w:r w:rsidR="008A5D97">
        <w:rPr>
          <w:noProof/>
          <w:lang w:eastAsia="ru-RU"/>
        </w:rPr>
        <w:pict>
          <v:shape id="Надпись 17" o:spid="_x0000_s1032" type="#_x0000_t202" style="position:absolute;left:0;text-align:left;margin-left:54pt;margin-top:-7.4pt;width:61.2pt;height:7.45pt;z-index:251661312;visibility:visible;mso-wrap-distance-left:0;mso-wrap-distance-right:0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" filled="f" stroked="f">
            <v:textbox inset="0,0,0,0">
              <w:txbxContent>
                <w:p w:rsidR="00AA0E12" w:rsidRDefault="00AA0E12" w:rsidP="00AA0E12">
                  <w:pPr>
                    <w:pStyle w:val="ae"/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Условные обозначения</w:t>
                  </w:r>
                </w:p>
              </w:txbxContent>
            </v:textbox>
            <w10:wrap anchorx="page" anchory="margin"/>
          </v:shape>
        </w:pict>
      </w:r>
      <w:r>
        <w:rPr>
          <w:color w:val="CAADAD"/>
        </w:rPr>
        <w:tab/>
      </w:r>
      <w:r>
        <w:rPr>
          <w:color w:val="000000"/>
        </w:rPr>
        <w:t>• Част» границы, местоположение которой определено при</w:t>
      </w:r>
      <w:r>
        <w:rPr>
          <w:color w:val="000000"/>
        </w:rPr>
        <w:br/>
        <w:t>выполнении кадастровых работ</w:t>
      </w:r>
    </w:p>
    <w:p w:rsidR="00AA0E12" w:rsidRDefault="00AA0E12" w:rsidP="00AA0E12">
      <w:pPr>
        <w:pStyle w:val="12"/>
        <w:tabs>
          <w:tab w:val="left" w:pos="1349"/>
        </w:tabs>
        <w:spacing w:after="80" w:line="304" w:lineRule="auto"/>
        <w:ind w:left="480" w:hanging="480"/>
      </w:pPr>
      <w:r>
        <w:rPr>
          <w:b w:val="0"/>
          <w:bCs w:val="0"/>
          <w:color w:val="CE5253"/>
          <w:sz w:val="17"/>
          <w:szCs w:val="17"/>
        </w:rPr>
        <w:t xml:space="preserve">ЗОНд С ОУ X (1) </w:t>
      </w:r>
      <w:r>
        <w:rPr>
          <w:color w:val="CE5253"/>
        </w:rPr>
        <w:t xml:space="preserve">' </w:t>
      </w:r>
      <w:r>
        <w:rPr>
          <w:color w:val="000000"/>
        </w:rPr>
        <w:t>^</w:t>
      </w:r>
      <w:r>
        <w:rPr>
          <w:color w:val="000000"/>
          <w:vertAlign w:val="superscript"/>
        </w:rPr>
        <w:t>ОНа С осо</w:t>
      </w:r>
      <w:r>
        <w:rPr>
          <w:color w:val="000000"/>
        </w:rPr>
        <w:t>®</w:t>
      </w:r>
      <w:r>
        <w:rPr>
          <w:color w:val="000000"/>
          <w:vertAlign w:val="superscript"/>
        </w:rPr>
        <w:t>ымн</w:t>
      </w:r>
      <w:r>
        <w:rPr>
          <w:color w:val="000000"/>
        </w:rPr>
        <w:t xml:space="preserve"> условиями использования территории Зона с </w:t>
      </w:r>
      <w:r>
        <w:rPr>
          <w:b w:val="0"/>
          <w:bCs w:val="0"/>
          <w:color w:val="000000"/>
          <w:sz w:val="17"/>
          <w:szCs w:val="17"/>
        </w:rPr>
        <w:t>, Q</w:t>
      </w:r>
      <w:r>
        <w:rPr>
          <w:b w:val="0"/>
          <w:bCs w:val="0"/>
          <w:color w:val="000000"/>
          <w:sz w:val="17"/>
          <w:szCs w:val="17"/>
        </w:rPr>
        <w:tab/>
      </w:r>
      <w:r>
        <w:rPr>
          <w:color w:val="000000"/>
        </w:rPr>
        <w:footnoteReference w:id="4"/>
      </w:r>
      <w:r>
        <w:rPr>
          <w:color w:val="000000"/>
        </w:rPr>
        <w:t xml:space="preserve"> Кадастровый номер земельного участка, здания, сооружения</w:t>
      </w:r>
    </w:p>
    <w:p w:rsidR="00AA0E12" w:rsidRDefault="00AA0E12" w:rsidP="00AA0E12">
      <w:pPr>
        <w:pStyle w:val="12"/>
        <w:spacing w:line="300" w:lineRule="auto"/>
        <w:ind w:left="1420" w:firstLine="40"/>
      </w:pPr>
      <w:r>
        <w:rPr>
          <w:color w:val="000000"/>
        </w:rPr>
        <w:t>- Часть контура. образованного проекцией существующего в ЕГРН наземного конструктивного элемента здания, сооружения, объекта незавершенного строительства</w:t>
      </w:r>
    </w:p>
    <w:p w:rsidR="00AA0E12" w:rsidRDefault="00AA0E12" w:rsidP="00AA0E12">
      <w:pPr>
        <w:pStyle w:val="12"/>
        <w:spacing w:after="40" w:line="177" w:lineRule="auto"/>
      </w:pPr>
      <w:r>
        <w:rPr>
          <w:b w:val="0"/>
          <w:bCs w:val="0"/>
          <w:color w:val="68E468"/>
          <w:sz w:val="17"/>
          <w:szCs w:val="17"/>
        </w:rPr>
        <w:t xml:space="preserve">23'35’0000000 </w:t>
      </w:r>
      <w:r>
        <w:rPr>
          <w:color w:val="000000"/>
        </w:rPr>
        <w:t>’ Н</w:t>
      </w:r>
      <w:r>
        <w:rPr>
          <w:color w:val="000000"/>
          <w:vertAlign w:val="superscript"/>
        </w:rPr>
        <w:t>0Ме</w:t>
      </w:r>
      <w:r>
        <w:rPr>
          <w:color w:val="000000"/>
        </w:rPr>
        <w:t>Р кадастрового квартала</w:t>
      </w:r>
    </w:p>
    <w:p w:rsidR="00AA0E12" w:rsidRDefault="00AA0E12" w:rsidP="00AA0E12">
      <w:pPr>
        <w:pStyle w:val="12"/>
        <w:numPr>
          <w:ilvl w:val="0"/>
          <w:numId w:val="3"/>
        </w:numPr>
        <w:tabs>
          <w:tab w:val="left" w:pos="1622"/>
        </w:tabs>
        <w:ind w:left="1420" w:right="240" w:firstLine="40"/>
      </w:pPr>
      <w:bookmarkStart w:id="5" w:name="bookmark4"/>
      <w:bookmarkEnd w:id="5"/>
      <w:r>
        <w:rPr>
          <w:color w:val="000000"/>
        </w:rPr>
        <w:t>Характерная точка границы, сведения о которой позволяют однозначно определить ее положение на местности</w:t>
      </w:r>
    </w:p>
    <w:p w:rsidR="00AA0E12" w:rsidRDefault="00AA0E12" w:rsidP="00AA0E12">
      <w:pPr>
        <w:pStyle w:val="12"/>
        <w:tabs>
          <w:tab w:val="left" w:pos="1488"/>
        </w:tabs>
        <w:ind w:firstLine="640"/>
        <w:jc w:val="both"/>
      </w:pPr>
      <w:r>
        <w:rPr>
          <w:color w:val="CE5253"/>
        </w:rPr>
        <w:t>1</w:t>
      </w:r>
      <w:r>
        <w:rPr>
          <w:color w:val="CE5253"/>
        </w:rPr>
        <w:tab/>
        <w:t xml:space="preserve">- </w:t>
      </w:r>
      <w:r>
        <w:rPr>
          <w:color w:val="000000"/>
        </w:rPr>
        <w:t>Обозначение новой характерной точки</w:t>
      </w:r>
    </w:p>
    <w:p w:rsidR="00AA0E12" w:rsidRDefault="00AA0E12" w:rsidP="00AA0E12">
      <w:pPr>
        <w:spacing w:line="288" w:lineRule="auto"/>
        <w:rPr>
          <w:rFonts w:ascii="Arial" w:eastAsia="Arial" w:hAnsi="Arial" w:cs="Arial"/>
          <w:b/>
          <w:bCs/>
          <w:sz w:val="10"/>
          <w:szCs w:val="10"/>
        </w:rPr>
        <w:sectPr w:rsidR="00AA0E12" w:rsidSect="00AA0E12">
          <w:footnotePr>
            <w:numFmt w:val="chicago"/>
          </w:footnotePr>
          <w:pgSz w:w="11900" w:h="16840"/>
          <w:pgMar w:top="851" w:right="817" w:bottom="2645" w:left="1114" w:header="0" w:footer="2217" w:gutter="0"/>
          <w:cols w:num="2" w:space="173"/>
        </w:sectPr>
      </w:pPr>
    </w:p>
    <w:p w:rsidR="00AA0E12" w:rsidRDefault="00AA0E12" w:rsidP="00AA0E12">
      <w:pPr>
        <w:spacing w:line="360" w:lineRule="exact"/>
      </w:pPr>
      <w:r>
        <w:rPr>
          <w:noProof/>
          <w:lang w:eastAsia="ru-RU"/>
        </w:rPr>
        <w:lastRenderedPageBreak/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0</wp:posOffset>
            </wp:positionV>
            <wp:extent cx="6510655" cy="755269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755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line="360" w:lineRule="exact"/>
      </w:pPr>
    </w:p>
    <w:p w:rsidR="00AA0E12" w:rsidRDefault="00AA0E12" w:rsidP="00AA0E12">
      <w:pPr>
        <w:spacing w:after="373" w:line="1" w:lineRule="exact"/>
      </w:pPr>
    </w:p>
    <w:p w:rsidR="00AA0E12" w:rsidRDefault="00AA0E12" w:rsidP="00AA0E12">
      <w:pPr>
        <w:sectPr w:rsidR="00AA0E12">
          <w:footnotePr>
            <w:numFmt w:val="chicago"/>
          </w:footnotePr>
          <w:pgSz w:w="11900" w:h="16840"/>
          <w:pgMar w:top="774" w:right="656" w:bottom="2379" w:left="996" w:header="346" w:footer="1951" w:gutter="0"/>
          <w:cols w:space="720"/>
        </w:sectPr>
      </w:pPr>
    </w:p>
    <w:p w:rsidR="00AA0E12" w:rsidRDefault="008A5D97" w:rsidP="00AA0E12">
      <w:pPr>
        <w:spacing w:line="1" w:lineRule="exact"/>
      </w:pPr>
      <w:r>
        <w:rPr>
          <w:noProof/>
          <w:lang w:eastAsia="ru-RU"/>
        </w:rPr>
        <w:lastRenderedPageBreak/>
        <w:pict>
          <v:shape id="Надпись 23" o:spid="_x0000_s1033" type="#_x0000_t202" style="position:absolute;margin-left:326.05pt;margin-top:66.25pt;width:32.8pt;height:12.7pt;z-index:251662336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" filled="f" stroked="f">
            <v:textbox inset="0,0,0,0">
              <w:txbxContent>
                <w:p w:rsidR="00AA0E12" w:rsidRDefault="00AA0E12" w:rsidP="00AA0E12">
                  <w:pPr>
                    <w:pStyle w:val="40"/>
                  </w:pPr>
                  <w:r>
                    <w:rPr>
                      <w:color w:val="000000"/>
                    </w:rPr>
                    <w:t>:743 (1)</w:t>
                  </w:r>
                </w:p>
              </w:txbxContent>
            </v:textbox>
            <w10:wrap type="square" anchorx="page"/>
          </v:shape>
        </w:pict>
      </w:r>
      <w:r>
        <w:rPr>
          <w:noProof/>
          <w:lang w:eastAsia="ru-RU"/>
        </w:rPr>
        <w:pict>
          <v:shape id="Надпись 25" o:spid="_x0000_s1034" type="#_x0000_t202" style="position:absolute;margin-left:381pt;margin-top:1pt;width:172.55pt;height:73.4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" filled="f" stroked="f">
            <v:textbox inset="0,0,0,0">
              <w:txbxContent>
                <w:p w:rsidR="00AA0E12" w:rsidRDefault="00AA0E12" w:rsidP="00AA0E12">
                  <w:pPr>
                    <w:pStyle w:val="12"/>
                    <w:numPr>
                      <w:ilvl w:val="0"/>
                      <w:numId w:val="5"/>
                    </w:numPr>
                    <w:tabs>
                      <w:tab w:val="left" w:pos="106"/>
                    </w:tabs>
                  </w:pPr>
                  <w:bookmarkStart w:id="6" w:name="bookmark5"/>
                  <w:bookmarkEnd w:id="6"/>
                  <w:r>
                    <w:rPr>
                      <w:color w:val="000000"/>
                    </w:rPr>
                    <w:t>.Характерная точка границы, сведения о которой позволяют однозначно определить ее положение ка местности</w:t>
                  </w:r>
                </w:p>
                <w:p w:rsidR="00AA0E12" w:rsidRDefault="00AA0E12" w:rsidP="00AA0E12">
                  <w:pPr>
                    <w:pStyle w:val="12"/>
                    <w:spacing w:after="140"/>
                  </w:pPr>
                  <w:r>
                    <w:rPr>
                      <w:color w:val="000000"/>
                    </w:rPr>
                    <w:t>- Обозначение новой характерной точки</w:t>
                  </w:r>
                </w:p>
                <w:p w:rsidR="00AA0E12" w:rsidRDefault="00AA0E12" w:rsidP="00AA0E12">
                  <w:pPr>
                    <w:pStyle w:val="12"/>
                    <w:numPr>
                      <w:ilvl w:val="0"/>
                      <w:numId w:val="5"/>
                    </w:numPr>
                    <w:tabs>
                      <w:tab w:val="left" w:pos="106"/>
                    </w:tabs>
                    <w:spacing w:line="300" w:lineRule="auto"/>
                  </w:pPr>
                  <w:bookmarkStart w:id="7" w:name="bookmark6"/>
                  <w:bookmarkEnd w:id="7"/>
                  <w:r>
                    <w:rPr>
                      <w:color w:val="000000"/>
                    </w:rPr>
                    <w:t>Част» границы, сведения ЕГРН о которой позволяют одно значно определит» ее положение ка местности</w:t>
                  </w:r>
                </w:p>
                <w:p w:rsidR="00AA0E12" w:rsidRDefault="00AA0E12" w:rsidP="00AA0E12">
                  <w:pPr>
                    <w:pStyle w:val="12"/>
                    <w:numPr>
                      <w:ilvl w:val="0"/>
                      <w:numId w:val="5"/>
                    </w:numPr>
                    <w:tabs>
                      <w:tab w:val="left" w:pos="67"/>
                    </w:tabs>
                    <w:spacing w:after="260" w:line="300" w:lineRule="auto"/>
                  </w:pPr>
                  <w:bookmarkStart w:id="8" w:name="bookmark7"/>
                  <w:bookmarkEnd w:id="8"/>
                  <w:r>
                    <w:rPr>
                      <w:color w:val="000000"/>
                    </w:rPr>
                    <w:t>Граница населенного пункта</w:t>
                  </w:r>
                </w:p>
                <w:p w:rsidR="00AA0E12" w:rsidRDefault="00AA0E12" w:rsidP="00AA0E12">
                  <w:pPr>
                    <w:pStyle w:val="12"/>
                    <w:numPr>
                      <w:ilvl w:val="0"/>
                      <w:numId w:val="5"/>
                    </w:numPr>
                    <w:tabs>
                      <w:tab w:val="left" w:pos="62"/>
                    </w:tabs>
                    <w:spacing w:after="140" w:line="297" w:lineRule="auto"/>
                  </w:pPr>
                  <w:bookmarkStart w:id="9" w:name="bookmark8"/>
                  <w:bookmarkEnd w:id="9"/>
                  <w:r>
                    <w:rPr>
                      <w:color w:val="000000"/>
                    </w:rPr>
                    <w:t>Обозначение контура земельного участка</w:t>
                  </w:r>
                </w:p>
              </w:txbxContent>
            </v:textbox>
            <w10:wrap type="square" anchorx="page"/>
          </v:shape>
        </w:pict>
      </w:r>
    </w:p>
    <w:p w:rsidR="00AA0E12" w:rsidRDefault="00AA0E12" w:rsidP="00AA0E12">
      <w:pPr>
        <w:pStyle w:val="12"/>
        <w:tabs>
          <w:tab w:val="left" w:leader="underscore" w:pos="1349"/>
        </w:tabs>
        <w:spacing w:line="276" w:lineRule="auto"/>
        <w:jc w:val="center"/>
      </w:pPr>
      <w:r>
        <w:rPr>
          <w:color w:val="CAADAD"/>
        </w:rPr>
        <w:tab/>
      </w:r>
      <w:r>
        <w:rPr>
          <w:color w:val="000000"/>
        </w:rPr>
        <w:t>• Част» границы. местоположение которой определено при</w:t>
      </w:r>
      <w:r>
        <w:rPr>
          <w:color w:val="000000"/>
        </w:rPr>
        <w:br/>
        <w:t>выполнении кадастровых работ</w:t>
      </w:r>
    </w:p>
    <w:p w:rsidR="00AA0E12" w:rsidRDefault="00AA0E12" w:rsidP="00AA0E12">
      <w:pPr>
        <w:pStyle w:val="12"/>
        <w:tabs>
          <w:tab w:val="left" w:pos="1349"/>
        </w:tabs>
        <w:spacing w:after="80" w:line="312" w:lineRule="auto"/>
        <w:ind w:left="480" w:hanging="480"/>
      </w:pPr>
      <w:r>
        <w:rPr>
          <w:b w:val="0"/>
          <w:bCs w:val="0"/>
          <w:color w:val="CE5253"/>
          <w:sz w:val="17"/>
          <w:szCs w:val="17"/>
        </w:rPr>
        <w:t xml:space="preserve">ЗОНд С ОУ X (4) </w:t>
      </w:r>
      <w:r>
        <w:rPr>
          <w:color w:val="CE5253"/>
        </w:rPr>
        <w:t xml:space="preserve">' </w:t>
      </w:r>
      <w:r>
        <w:rPr>
          <w:color w:val="000000"/>
        </w:rPr>
        <w:t>^</w:t>
      </w:r>
      <w:r>
        <w:rPr>
          <w:color w:val="000000"/>
          <w:vertAlign w:val="superscript"/>
        </w:rPr>
        <w:t>ОНа С осо</w:t>
      </w:r>
      <w:r>
        <w:rPr>
          <w:color w:val="000000"/>
        </w:rPr>
        <w:t>®</w:t>
      </w:r>
      <w:r>
        <w:rPr>
          <w:color w:val="000000"/>
          <w:vertAlign w:val="superscript"/>
        </w:rPr>
        <w:t>ымн</w:t>
      </w:r>
      <w:r>
        <w:rPr>
          <w:color w:val="000000"/>
        </w:rPr>
        <w:t xml:space="preserve"> условиями использования территории Зона с </w:t>
      </w:r>
      <w:r>
        <w:rPr>
          <w:b w:val="0"/>
          <w:bCs w:val="0"/>
          <w:color w:val="000000"/>
          <w:sz w:val="17"/>
          <w:szCs w:val="17"/>
        </w:rPr>
        <w:t>, у</w:t>
      </w:r>
      <w:r>
        <w:rPr>
          <w:b w:val="0"/>
          <w:bCs w:val="0"/>
          <w:color w:val="000000"/>
          <w:sz w:val="17"/>
          <w:szCs w:val="17"/>
        </w:rPr>
        <w:tab/>
      </w:r>
      <w:r>
        <w:rPr>
          <w:color w:val="000000"/>
        </w:rPr>
        <w:t>■ Кадастровый номер земельного участка, здания, сооружения</w:t>
      </w:r>
    </w:p>
    <w:p w:rsidR="00AA0E12" w:rsidRDefault="00AA0E12" w:rsidP="00AA0E12">
      <w:pPr>
        <w:pStyle w:val="12"/>
        <w:spacing w:line="312" w:lineRule="auto"/>
        <w:ind w:left="1460"/>
      </w:pPr>
      <w:r>
        <w:rPr>
          <w:color w:val="000000"/>
        </w:rPr>
        <w:t>- Часть контура. образованного проекцией существующего в</w:t>
      </w:r>
    </w:p>
    <w:p w:rsidR="00AA0E12" w:rsidRDefault="00AA0E12" w:rsidP="00AA0E12">
      <w:pPr>
        <w:spacing w:line="312" w:lineRule="auto"/>
        <w:rPr>
          <w:rFonts w:ascii="Arial" w:eastAsia="Arial" w:hAnsi="Arial" w:cs="Arial"/>
          <w:b/>
          <w:bCs/>
          <w:sz w:val="10"/>
          <w:szCs w:val="10"/>
        </w:rPr>
        <w:sectPr w:rsidR="00AA0E12">
          <w:footnotePr>
            <w:numFmt w:val="chicago"/>
          </w:footnotePr>
          <w:type w:val="continuous"/>
          <w:pgSz w:w="11900" w:h="16840"/>
          <w:pgMar w:top="774" w:right="5893" w:bottom="774" w:left="1102" w:header="0" w:footer="3" w:gutter="0"/>
          <w:cols w:space="720"/>
        </w:sectPr>
      </w:pPr>
    </w:p>
    <w:p w:rsidR="00AA0E12" w:rsidRDefault="00AA0E12" w:rsidP="00FA37A5">
      <w:pPr>
        <w:tabs>
          <w:tab w:val="left" w:pos="993"/>
        </w:tabs>
        <w:jc w:val="both"/>
        <w:rPr>
          <w:b/>
          <w:sz w:val="28"/>
          <w:szCs w:val="28"/>
        </w:rPr>
      </w:pPr>
    </w:p>
    <w:sectPr w:rsidR="00AA0E12" w:rsidSect="008A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E7" w:rsidRDefault="000F36E7" w:rsidP="00AA0E12">
      <w:r>
        <w:separator/>
      </w:r>
    </w:p>
  </w:endnote>
  <w:endnote w:type="continuationSeparator" w:id="1">
    <w:p w:rsidR="000F36E7" w:rsidRDefault="000F36E7" w:rsidP="00AA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E7" w:rsidRDefault="000F36E7" w:rsidP="00AA0E12">
      <w:r>
        <w:separator/>
      </w:r>
    </w:p>
  </w:footnote>
  <w:footnote w:type="continuationSeparator" w:id="1">
    <w:p w:rsidR="000F36E7" w:rsidRDefault="000F36E7" w:rsidP="00AA0E12">
      <w:r>
        <w:continuationSeparator/>
      </w:r>
    </w:p>
  </w:footnote>
  <w:footnote w:id="2">
    <w:p w:rsidR="00AA0E12" w:rsidRDefault="00AA0E12" w:rsidP="00AA0E12">
      <w:pPr>
        <w:pStyle w:val="aa"/>
        <w:ind w:left="0"/>
        <w:jc w:val="center"/>
      </w:pPr>
      <w:r>
        <w:rPr>
          <w:color w:val="000000"/>
        </w:rPr>
        <w:t xml:space="preserve"> • Часть границы, сведения ЕГРН о которой позволяют одно значке</w:t>
      </w:r>
      <w:r>
        <w:rPr>
          <w:color w:val="000000"/>
        </w:rPr>
        <w:br/>
        <w:t>определить ее положение на местности</w:t>
      </w:r>
    </w:p>
  </w:footnote>
  <w:footnote w:id="3">
    <w:p w:rsidR="00AA0E12" w:rsidRDefault="00AA0E12" w:rsidP="00AA0E12">
      <w:pPr>
        <w:pStyle w:val="aa"/>
        <w:tabs>
          <w:tab w:val="left" w:pos="1532"/>
        </w:tabs>
        <w:ind w:left="1460"/>
      </w:pPr>
      <w:r>
        <w:rPr>
          <w:color w:val="000000"/>
        </w:rPr>
        <w:footnoteRef/>
      </w:r>
      <w:r>
        <w:rPr>
          <w:color w:val="000000"/>
        </w:rPr>
        <w:tab/>
        <w:t>Гранигза населенного пкнкта</w:t>
      </w:r>
    </w:p>
    <w:p w:rsidR="00AA0E12" w:rsidRDefault="00AA0E12" w:rsidP="00AA0E12">
      <w:pPr>
        <w:pStyle w:val="aa"/>
        <w:ind w:left="0"/>
        <w:jc w:val="center"/>
      </w:pPr>
      <w:r>
        <w:rPr>
          <w:color w:val="000000"/>
        </w:rPr>
        <w:t xml:space="preserve"> • Част» границы, сведения ЕГРН о которой позволяют одно значке</w:t>
      </w:r>
      <w:r>
        <w:rPr>
          <w:color w:val="000000"/>
        </w:rPr>
        <w:br/>
        <w:t>определит» ее положение на местности</w:t>
      </w:r>
    </w:p>
  </w:footnote>
  <w:footnote w:id="4">
    <w:p w:rsidR="00AA0E12" w:rsidRDefault="00AA0E12" w:rsidP="00AA0E12">
      <w:pPr>
        <w:pStyle w:val="aa"/>
        <w:spacing w:line="312" w:lineRule="auto"/>
        <w:ind w:left="1420"/>
      </w:pPr>
      <w:r>
        <w:rPr>
          <w:color w:val="000000"/>
        </w:rPr>
        <w:t>ЕГРН наземного конструктивного элемента здания. сооружения, объекта незавершенного строительства</w:t>
      </w:r>
    </w:p>
    <w:p w:rsidR="00AA0E12" w:rsidRDefault="00AA0E12" w:rsidP="00AA0E12">
      <w:pPr>
        <w:pStyle w:val="aa"/>
        <w:spacing w:line="180" w:lineRule="auto"/>
        <w:ind w:left="0"/>
        <w:jc w:val="both"/>
      </w:pPr>
      <w:r>
        <w:rPr>
          <w:b w:val="0"/>
          <w:bCs w:val="0"/>
          <w:color w:val="68E468"/>
          <w:sz w:val="17"/>
          <w:szCs w:val="17"/>
        </w:rPr>
        <w:t xml:space="preserve">23'35’0000000 </w:t>
      </w:r>
      <w:r>
        <w:rPr>
          <w:color w:val="000000"/>
        </w:rPr>
        <w:t>’ Н</w:t>
      </w:r>
      <w:r>
        <w:rPr>
          <w:color w:val="000000"/>
          <w:vertAlign w:val="superscript"/>
        </w:rPr>
        <w:t>0Ме</w:t>
      </w:r>
      <w:r>
        <w:rPr>
          <w:color w:val="000000"/>
        </w:rPr>
        <w:t>Р кадастрового квартала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C555C6"/>
    <w:multiLevelType w:val="multilevel"/>
    <w:tmpl w:val="CCA0CE2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0"/>
        <w:szCs w:val="1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FF64DA7"/>
    <w:multiLevelType w:val="multilevel"/>
    <w:tmpl w:val="9F249C5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0"/>
        <w:szCs w:val="1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02B"/>
    <w:rsid w:val="0000256E"/>
    <w:rsid w:val="00061DD7"/>
    <w:rsid w:val="0009464B"/>
    <w:rsid w:val="000F36E7"/>
    <w:rsid w:val="00115982"/>
    <w:rsid w:val="00125C40"/>
    <w:rsid w:val="001578F1"/>
    <w:rsid w:val="001831EB"/>
    <w:rsid w:val="001E1C5A"/>
    <w:rsid w:val="00241646"/>
    <w:rsid w:val="002C45EF"/>
    <w:rsid w:val="00304B7D"/>
    <w:rsid w:val="003153B1"/>
    <w:rsid w:val="003D0F48"/>
    <w:rsid w:val="003D2E75"/>
    <w:rsid w:val="00483B00"/>
    <w:rsid w:val="004C03EC"/>
    <w:rsid w:val="004C093D"/>
    <w:rsid w:val="00572B01"/>
    <w:rsid w:val="00642EA0"/>
    <w:rsid w:val="006A6B35"/>
    <w:rsid w:val="00767559"/>
    <w:rsid w:val="00773E69"/>
    <w:rsid w:val="00776982"/>
    <w:rsid w:val="00793EE8"/>
    <w:rsid w:val="007A3837"/>
    <w:rsid w:val="007B645C"/>
    <w:rsid w:val="007C0203"/>
    <w:rsid w:val="00847E0D"/>
    <w:rsid w:val="008800C1"/>
    <w:rsid w:val="008877B0"/>
    <w:rsid w:val="008A1B07"/>
    <w:rsid w:val="008A5D97"/>
    <w:rsid w:val="008B0863"/>
    <w:rsid w:val="008E39EA"/>
    <w:rsid w:val="00964FB6"/>
    <w:rsid w:val="00990A29"/>
    <w:rsid w:val="009E0106"/>
    <w:rsid w:val="00A12BF1"/>
    <w:rsid w:val="00AA0E12"/>
    <w:rsid w:val="00AD0CF2"/>
    <w:rsid w:val="00B540C0"/>
    <w:rsid w:val="00B60B86"/>
    <w:rsid w:val="00C83E59"/>
    <w:rsid w:val="00D17475"/>
    <w:rsid w:val="00D27911"/>
    <w:rsid w:val="00D4048C"/>
    <w:rsid w:val="00DB0FA5"/>
    <w:rsid w:val="00DD1F2A"/>
    <w:rsid w:val="00E33AA0"/>
    <w:rsid w:val="00E5102B"/>
    <w:rsid w:val="00E568F9"/>
    <w:rsid w:val="00E63051"/>
    <w:rsid w:val="00EC4C7B"/>
    <w:rsid w:val="00F74956"/>
    <w:rsid w:val="00FA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2416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578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2E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E7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">
    <w:name w:val="Абзац списка1"/>
    <w:basedOn w:val="a"/>
    <w:rsid w:val="00E568F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a"/>
    <w:rsid w:val="009E010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416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DB0FA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8">
    <w:name w:val="Hyperlink"/>
    <w:basedOn w:val="a0"/>
    <w:uiPriority w:val="99"/>
    <w:unhideWhenUsed/>
    <w:rsid w:val="00DB0FA5"/>
    <w:rPr>
      <w:color w:val="0563C1" w:themeColor="hyperlink"/>
      <w:u w:val="single"/>
    </w:rPr>
  </w:style>
  <w:style w:type="paragraph" w:customStyle="1" w:styleId="msonormal0">
    <w:name w:val="msonormal"/>
    <w:basedOn w:val="a"/>
    <w:rsid w:val="00AA0E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носка_"/>
    <w:basedOn w:val="a0"/>
    <w:link w:val="aa"/>
    <w:locked/>
    <w:rsid w:val="00AA0E12"/>
    <w:rPr>
      <w:rFonts w:ascii="Arial" w:eastAsia="Arial" w:hAnsi="Arial" w:cs="Arial"/>
      <w:b/>
      <w:bCs/>
      <w:sz w:val="10"/>
      <w:szCs w:val="10"/>
    </w:rPr>
  </w:style>
  <w:style w:type="paragraph" w:customStyle="1" w:styleId="aa">
    <w:name w:val="Сноска"/>
    <w:basedOn w:val="a"/>
    <w:link w:val="a9"/>
    <w:rsid w:val="00AA0E12"/>
    <w:pPr>
      <w:widowControl w:val="0"/>
      <w:suppressAutoHyphens w:val="0"/>
      <w:spacing w:line="288" w:lineRule="auto"/>
      <w:ind w:left="710"/>
    </w:pPr>
    <w:rPr>
      <w:rFonts w:ascii="Arial" w:eastAsia="Arial" w:hAnsi="Arial" w:cs="Arial"/>
      <w:b/>
      <w:bCs/>
      <w:sz w:val="10"/>
      <w:szCs w:val="10"/>
      <w:lang w:eastAsia="en-US"/>
    </w:rPr>
  </w:style>
  <w:style w:type="character" w:customStyle="1" w:styleId="2">
    <w:name w:val="Основной текст (2)_"/>
    <w:basedOn w:val="a0"/>
    <w:link w:val="20"/>
    <w:locked/>
    <w:rsid w:val="00AA0E1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A0E12"/>
    <w:pPr>
      <w:widowControl w:val="0"/>
      <w:suppressAutoHyphens w:val="0"/>
      <w:spacing w:after="60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Другое_"/>
    <w:basedOn w:val="a0"/>
    <w:link w:val="ac"/>
    <w:locked/>
    <w:rsid w:val="00AA0E12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link w:val="ab"/>
    <w:rsid w:val="00AA0E12"/>
    <w:pPr>
      <w:widowControl w:val="0"/>
      <w:suppressAutoHyphens w:val="0"/>
      <w:jc w:val="center"/>
    </w:pPr>
    <w:rPr>
      <w:sz w:val="20"/>
      <w:szCs w:val="20"/>
      <w:lang w:eastAsia="en-US"/>
    </w:rPr>
  </w:style>
  <w:style w:type="character" w:customStyle="1" w:styleId="ad">
    <w:name w:val="Подпись к картинке_"/>
    <w:basedOn w:val="a0"/>
    <w:link w:val="ae"/>
    <w:locked/>
    <w:rsid w:val="00AA0E12"/>
    <w:rPr>
      <w:rFonts w:ascii="Times New Roman" w:eastAsia="Times New Roman" w:hAnsi="Times New Roman" w:cs="Times New Roman"/>
    </w:rPr>
  </w:style>
  <w:style w:type="paragraph" w:customStyle="1" w:styleId="ae">
    <w:name w:val="Подпись к картинке"/>
    <w:basedOn w:val="a"/>
    <w:link w:val="ad"/>
    <w:rsid w:val="00AA0E12"/>
    <w:pPr>
      <w:widowControl w:val="0"/>
      <w:suppressAutoHyphens w:val="0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AA0E12"/>
    <w:rPr>
      <w:rFonts w:ascii="Arial" w:eastAsia="Arial" w:hAnsi="Arial" w:cs="Arial"/>
      <w:color w:val="68E468"/>
      <w:sz w:val="17"/>
      <w:szCs w:val="17"/>
    </w:rPr>
  </w:style>
  <w:style w:type="paragraph" w:customStyle="1" w:styleId="30">
    <w:name w:val="Основной текст (3)"/>
    <w:basedOn w:val="a"/>
    <w:link w:val="3"/>
    <w:rsid w:val="00AA0E12"/>
    <w:pPr>
      <w:widowControl w:val="0"/>
      <w:suppressAutoHyphens w:val="0"/>
    </w:pPr>
    <w:rPr>
      <w:rFonts w:ascii="Arial" w:eastAsia="Arial" w:hAnsi="Arial" w:cs="Arial"/>
      <w:color w:val="68E468"/>
      <w:sz w:val="17"/>
      <w:szCs w:val="17"/>
      <w:lang w:eastAsia="en-US"/>
    </w:rPr>
  </w:style>
  <w:style w:type="character" w:customStyle="1" w:styleId="af">
    <w:name w:val="Основной текст_"/>
    <w:basedOn w:val="a0"/>
    <w:link w:val="12"/>
    <w:locked/>
    <w:rsid w:val="00AA0E12"/>
    <w:rPr>
      <w:rFonts w:ascii="Arial" w:eastAsia="Arial" w:hAnsi="Arial" w:cs="Arial"/>
      <w:b/>
      <w:bCs/>
      <w:sz w:val="10"/>
      <w:szCs w:val="10"/>
    </w:rPr>
  </w:style>
  <w:style w:type="paragraph" w:customStyle="1" w:styleId="12">
    <w:name w:val="Основной текст1"/>
    <w:basedOn w:val="a"/>
    <w:link w:val="af"/>
    <w:rsid w:val="00AA0E12"/>
    <w:pPr>
      <w:widowControl w:val="0"/>
      <w:suppressAutoHyphens w:val="0"/>
      <w:spacing w:line="288" w:lineRule="auto"/>
    </w:pPr>
    <w:rPr>
      <w:rFonts w:ascii="Arial" w:eastAsia="Arial" w:hAnsi="Arial" w:cs="Arial"/>
      <w:b/>
      <w:bCs/>
      <w:sz w:val="10"/>
      <w:szCs w:val="10"/>
      <w:lang w:eastAsia="en-US"/>
    </w:rPr>
  </w:style>
  <w:style w:type="character" w:customStyle="1" w:styleId="21">
    <w:name w:val="Колонтитул (2)_"/>
    <w:basedOn w:val="a0"/>
    <w:link w:val="22"/>
    <w:locked/>
    <w:rsid w:val="00AA0E1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AA0E12"/>
    <w:pPr>
      <w:widowControl w:val="0"/>
      <w:suppressAutoHyphens w:val="0"/>
    </w:pPr>
    <w:rPr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locked/>
    <w:rsid w:val="00AA0E12"/>
    <w:rPr>
      <w:rFonts w:ascii="Arial" w:eastAsia="Arial" w:hAnsi="Arial" w:cs="Arial"/>
      <w:sz w:val="19"/>
      <w:szCs w:val="19"/>
    </w:rPr>
  </w:style>
  <w:style w:type="paragraph" w:customStyle="1" w:styleId="40">
    <w:name w:val="Основной текст (4)"/>
    <w:basedOn w:val="a"/>
    <w:link w:val="4"/>
    <w:rsid w:val="00AA0E12"/>
    <w:pPr>
      <w:widowControl w:val="0"/>
      <w:suppressAutoHyphens w:val="0"/>
    </w:pPr>
    <w:rPr>
      <w:rFonts w:ascii="Arial" w:eastAsia="Arial" w:hAnsi="Arial" w:cs="Arial"/>
      <w:sz w:val="19"/>
      <w:szCs w:val="19"/>
      <w:lang w:eastAsia="en-US"/>
    </w:rPr>
  </w:style>
  <w:style w:type="character" w:styleId="af0">
    <w:name w:val="FollowedHyperlink"/>
    <w:basedOn w:val="a0"/>
    <w:uiPriority w:val="99"/>
    <w:semiHidden/>
    <w:unhideWhenUsed/>
    <w:rsid w:val="00AA0E1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androvskoec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ustlabinsk.ru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t@krasnod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ZARUBINA-ON</dc:creator>
  <cp:lastModifiedBy>2356-10120</cp:lastModifiedBy>
  <cp:revision>2</cp:revision>
  <cp:lastPrinted>2022-11-09T09:47:00Z</cp:lastPrinted>
  <dcterms:created xsi:type="dcterms:W3CDTF">2023-02-22T12:13:00Z</dcterms:created>
  <dcterms:modified xsi:type="dcterms:W3CDTF">2023-02-22T12:13:00Z</dcterms:modified>
</cp:coreProperties>
</file>