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CD" w:rsidRPr="007219B7" w:rsidRDefault="006B5ACD" w:rsidP="00D07001">
      <w:pPr>
        <w:ind w:left="9204" w:firstLine="708"/>
        <w:rPr>
          <w:sz w:val="28"/>
          <w:szCs w:val="28"/>
        </w:rPr>
      </w:pPr>
      <w:r w:rsidRPr="007219B7">
        <w:rPr>
          <w:sz w:val="28"/>
          <w:szCs w:val="28"/>
        </w:rPr>
        <w:t>УТВЕРЖДАЮ</w:t>
      </w:r>
      <w:r w:rsidRPr="007219B7">
        <w:rPr>
          <w:sz w:val="28"/>
          <w:szCs w:val="28"/>
        </w:rPr>
        <w:tab/>
      </w:r>
    </w:p>
    <w:p w:rsidR="006B5ACD" w:rsidRPr="007219B7" w:rsidRDefault="006B5ACD" w:rsidP="00D07001">
      <w:pPr>
        <w:tabs>
          <w:tab w:val="left" w:pos="5960"/>
        </w:tabs>
        <w:jc w:val="both"/>
        <w:rPr>
          <w:sz w:val="28"/>
          <w:szCs w:val="28"/>
        </w:rPr>
      </w:pP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  <w:t xml:space="preserve">Председатель Совета </w:t>
      </w:r>
    </w:p>
    <w:p w:rsidR="006B5ACD" w:rsidRPr="007219B7" w:rsidRDefault="006B5ACD" w:rsidP="00455752">
      <w:pPr>
        <w:tabs>
          <w:tab w:val="left" w:pos="5960"/>
        </w:tabs>
        <w:jc w:val="both"/>
        <w:rPr>
          <w:sz w:val="28"/>
          <w:szCs w:val="28"/>
        </w:rPr>
      </w:pP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  <w:t xml:space="preserve">муниципального образования </w:t>
      </w:r>
    </w:p>
    <w:p w:rsidR="006B5ACD" w:rsidRPr="007219B7" w:rsidRDefault="006B5ACD" w:rsidP="00455752">
      <w:pPr>
        <w:tabs>
          <w:tab w:val="left" w:pos="5960"/>
        </w:tabs>
        <w:jc w:val="both"/>
        <w:rPr>
          <w:sz w:val="28"/>
          <w:szCs w:val="28"/>
        </w:rPr>
      </w:pP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  <w:t>Усть-Лабинский район</w:t>
      </w:r>
    </w:p>
    <w:p w:rsidR="006B5ACD" w:rsidRPr="007219B7" w:rsidRDefault="006B5ACD" w:rsidP="00D07001">
      <w:pPr>
        <w:ind w:left="9204" w:firstLine="708"/>
        <w:rPr>
          <w:sz w:val="28"/>
          <w:szCs w:val="28"/>
        </w:rPr>
      </w:pP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  <w:t>Б.Г. Поликин</w:t>
      </w:r>
    </w:p>
    <w:p w:rsidR="006B5ACD" w:rsidRPr="007219B7" w:rsidRDefault="006B5ACD" w:rsidP="00D07001">
      <w:pPr>
        <w:ind w:left="9204" w:firstLine="708"/>
        <w:rPr>
          <w:sz w:val="28"/>
          <w:szCs w:val="28"/>
        </w:rPr>
      </w:pP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</w:r>
      <w:r w:rsidRPr="007219B7">
        <w:rPr>
          <w:sz w:val="28"/>
          <w:szCs w:val="28"/>
        </w:rPr>
        <w:tab/>
        <w:t xml:space="preserve"> </w:t>
      </w:r>
    </w:p>
    <w:p w:rsidR="006B5ACD" w:rsidRPr="007219B7" w:rsidRDefault="006B5ACD" w:rsidP="00005B37">
      <w:pPr>
        <w:ind w:left="9639"/>
        <w:rPr>
          <w:sz w:val="28"/>
          <w:szCs w:val="28"/>
        </w:rPr>
      </w:pPr>
    </w:p>
    <w:p w:rsidR="006B5ACD" w:rsidRPr="007219B7" w:rsidRDefault="006B5ACD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B7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6B5ACD" w:rsidRPr="007219B7" w:rsidRDefault="006B5ACD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B7">
        <w:rPr>
          <w:rFonts w:ascii="Times New Roman" w:hAnsi="Times New Roman" w:cs="Times New Roman"/>
          <w:b/>
          <w:sz w:val="28"/>
          <w:szCs w:val="28"/>
        </w:rPr>
        <w:t xml:space="preserve">правотворческой и контрольной деятельности Совета </w:t>
      </w:r>
    </w:p>
    <w:p w:rsidR="006B5ACD" w:rsidRPr="007219B7" w:rsidRDefault="006B5ACD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B7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 на 2020 год</w:t>
      </w:r>
    </w:p>
    <w:p w:rsidR="006B5ACD" w:rsidRPr="007219B7" w:rsidRDefault="006B5ACD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6B5ACD" w:rsidRPr="007219B7" w:rsidTr="00D96052">
        <w:tc>
          <w:tcPr>
            <w:tcW w:w="567" w:type="dxa"/>
            <w:tcBorders>
              <w:bottom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6B5ACD" w:rsidRPr="007219B7" w:rsidRDefault="006B5ACD" w:rsidP="0015155D">
            <w:pPr>
              <w:pStyle w:val="NoSpacing"/>
            </w:pPr>
          </w:p>
          <w:p w:rsidR="006B5ACD" w:rsidRPr="007219B7" w:rsidRDefault="006B5ACD" w:rsidP="0015155D">
            <w:pPr>
              <w:pStyle w:val="NoSpacing"/>
              <w:jc w:val="center"/>
            </w:pPr>
            <w:r w:rsidRPr="007219B7">
              <w:t>Дата</w:t>
            </w:r>
          </w:p>
          <w:p w:rsidR="006B5ACD" w:rsidRPr="007219B7" w:rsidRDefault="006B5ACD" w:rsidP="0015155D">
            <w:pPr>
              <w:pStyle w:val="NoSpacing"/>
              <w:jc w:val="center"/>
            </w:pPr>
            <w:r w:rsidRPr="007219B7">
              <w:t>проведения</w:t>
            </w:r>
          </w:p>
        </w:tc>
        <w:tc>
          <w:tcPr>
            <w:tcW w:w="5927" w:type="dxa"/>
            <w:gridSpan w:val="2"/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ACD" w:rsidRPr="007219B7" w:rsidTr="00D96052">
        <w:tc>
          <w:tcPr>
            <w:tcW w:w="567" w:type="dxa"/>
            <w:tcBorders>
              <w:top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6B5ACD" w:rsidRPr="007219B7" w:rsidRDefault="006B5ACD" w:rsidP="0015155D">
            <w:pPr>
              <w:pStyle w:val="NoSpacing"/>
            </w:pPr>
          </w:p>
        </w:tc>
        <w:tc>
          <w:tcPr>
            <w:tcW w:w="2936" w:type="dxa"/>
          </w:tcPr>
          <w:p w:rsidR="006B5ACD" w:rsidRPr="007219B7" w:rsidRDefault="006B5ACD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6B5ACD" w:rsidRPr="007219B7" w:rsidRDefault="006B5ACD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6B5ACD" w:rsidRPr="007219B7" w:rsidRDefault="006B5ACD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B5ACD" w:rsidRPr="007219B7" w:rsidRDefault="006B5ACD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</w:tbl>
    <w:p w:rsidR="006B5ACD" w:rsidRPr="007219B7" w:rsidRDefault="006B5ACD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86"/>
        <w:gridCol w:w="11"/>
        <w:gridCol w:w="2936"/>
        <w:gridCol w:w="2991"/>
      </w:tblGrid>
      <w:tr w:rsidR="006B5ACD" w:rsidRPr="007219B7" w:rsidTr="00053820">
        <w:trPr>
          <w:cantSplit/>
          <w:tblHeader/>
        </w:trPr>
        <w:tc>
          <w:tcPr>
            <w:tcW w:w="567" w:type="dxa"/>
          </w:tcPr>
          <w:p w:rsidR="006B5ACD" w:rsidRPr="007219B7" w:rsidRDefault="006B5ACD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6B5ACD" w:rsidRPr="007219B7" w:rsidRDefault="006B5ACD" w:rsidP="00EB5766">
            <w:pPr>
              <w:pStyle w:val="NoSpacing"/>
              <w:jc w:val="center"/>
            </w:pPr>
            <w:r w:rsidRPr="007219B7">
              <w:t>3</w:t>
            </w:r>
          </w:p>
        </w:tc>
        <w:tc>
          <w:tcPr>
            <w:tcW w:w="2936" w:type="dxa"/>
          </w:tcPr>
          <w:p w:rsidR="006B5ACD" w:rsidRPr="007219B7" w:rsidRDefault="006B5ACD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</w:tcPr>
          <w:p w:rsidR="006B5ACD" w:rsidRPr="007219B7" w:rsidRDefault="006B5ACD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ACD" w:rsidRPr="007219B7" w:rsidTr="00D96052">
        <w:tc>
          <w:tcPr>
            <w:tcW w:w="14601" w:type="dxa"/>
            <w:gridSpan w:val="6"/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ACD" w:rsidRPr="007219B7" w:rsidRDefault="006B5ACD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2021 год и на плановый период 2022 и 2023 годов</w:t>
            </w:r>
          </w:p>
        </w:tc>
        <w:tc>
          <w:tcPr>
            <w:tcW w:w="2197" w:type="dxa"/>
            <w:gridSpan w:val="2"/>
          </w:tcPr>
          <w:p w:rsidR="006B5ACD" w:rsidRPr="007219B7" w:rsidRDefault="006B5ACD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6" w:type="dxa"/>
          </w:tcPr>
          <w:p w:rsidR="006B5ACD" w:rsidRPr="007219B7" w:rsidRDefault="006B5ACD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F13353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Обсуждение проекта индикативного плана социально-экономического развития муниципального образования Усть-Лабинский район на 2021 год и на  плановый период 2022 и 2023 годов</w:t>
            </w:r>
          </w:p>
        </w:tc>
        <w:tc>
          <w:tcPr>
            <w:tcW w:w="2197" w:type="dxa"/>
            <w:gridSpan w:val="2"/>
          </w:tcPr>
          <w:p w:rsidR="006B5ACD" w:rsidRPr="007219B7" w:rsidRDefault="006B5ACD" w:rsidP="00F13353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936" w:type="dxa"/>
          </w:tcPr>
          <w:p w:rsidR="006B5ACD" w:rsidRPr="007219B7" w:rsidRDefault="006B5ACD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14601" w:type="dxa"/>
            <w:gridSpan w:val="6"/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ACD" w:rsidRPr="007219B7" w:rsidRDefault="006B5ACD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муниципального образования Усть-Лабинский район</w:t>
            </w:r>
          </w:p>
          <w:p w:rsidR="006B5ACD" w:rsidRPr="007219B7" w:rsidRDefault="006B5ACD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ACD" w:rsidRPr="007219B7" w:rsidTr="00504770">
        <w:tc>
          <w:tcPr>
            <w:tcW w:w="567" w:type="dxa"/>
            <w:tcBorders>
              <w:bottom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bottom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7" w:type="dxa"/>
            <w:gridSpan w:val="2"/>
          </w:tcPr>
          <w:p w:rsidR="006B5ACD" w:rsidRPr="007219B7" w:rsidRDefault="006B5ACD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6B5ACD" w:rsidRPr="007219B7" w:rsidTr="00504770">
        <w:tc>
          <w:tcPr>
            <w:tcW w:w="567" w:type="dxa"/>
            <w:tcBorders>
              <w:top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top w:val="nil"/>
            </w:tcBorders>
          </w:tcPr>
          <w:p w:rsidR="006B5ACD" w:rsidRPr="007219B7" w:rsidRDefault="006B5ACD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6" w:type="dxa"/>
          </w:tcPr>
          <w:p w:rsidR="006B5ACD" w:rsidRPr="007219B7" w:rsidRDefault="006B5ACD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6B5ACD" w:rsidRPr="007219B7" w:rsidRDefault="006B5ACD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  <w:p w:rsidR="006B5ACD" w:rsidRPr="007219B7" w:rsidRDefault="006B5ACD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</w:tcPr>
          <w:p w:rsidR="006B5ACD" w:rsidRPr="007219B7" w:rsidRDefault="006B5ACD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6B5ACD" w:rsidRPr="007219B7" w:rsidRDefault="006B5ACD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6B5ACD" w:rsidRPr="007219B7" w:rsidRDefault="006B5ACD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B5ACD" w:rsidRPr="007219B7" w:rsidRDefault="006B5ACD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  <w:tr w:rsidR="006B5ACD" w:rsidRPr="007219B7" w:rsidTr="00D96052">
        <w:tc>
          <w:tcPr>
            <w:tcW w:w="14601" w:type="dxa"/>
            <w:gridSpan w:val="6"/>
            <w:tcBorders>
              <w:top w:val="nil"/>
            </w:tcBorders>
          </w:tcPr>
          <w:p w:rsidR="006B5ACD" w:rsidRPr="007219B7" w:rsidRDefault="006B5ACD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6B5ACD" w:rsidRPr="007219B7" w:rsidTr="00504770">
        <w:tc>
          <w:tcPr>
            <w:tcW w:w="567" w:type="dxa"/>
            <w:tcBorders>
              <w:top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nil"/>
            </w:tcBorders>
          </w:tcPr>
          <w:p w:rsidR="006B5ACD" w:rsidRPr="007219B7" w:rsidRDefault="006B5ACD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район,</w:t>
            </w:r>
          </w:p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6B5ACD" w:rsidRPr="007219B7" w:rsidRDefault="006B5ACD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6B5ACD" w:rsidRPr="007219B7" w:rsidRDefault="006B5ACD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B55AE9">
            <w:pPr>
              <w:ind w:left="64"/>
              <w:jc w:val="center"/>
            </w:pPr>
            <w:r w:rsidRPr="007219B7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6B5ACD" w:rsidRPr="007219B7" w:rsidTr="00504770">
        <w:tc>
          <w:tcPr>
            <w:tcW w:w="567" w:type="dxa"/>
            <w:tcBorders>
              <w:top w:val="nil"/>
            </w:tcBorders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nil"/>
            </w:tcBorders>
          </w:tcPr>
          <w:p w:rsidR="006B5ACD" w:rsidRPr="007219B7" w:rsidRDefault="006B5ACD" w:rsidP="00EB5766">
            <w:pPr>
              <w:jc w:val="both"/>
            </w:pPr>
            <w:r w:rsidRPr="007219B7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район, </w:t>
            </w:r>
          </w:p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6B5ACD" w:rsidRPr="007219B7" w:rsidRDefault="006B5ACD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6B5ACD" w:rsidRPr="007219B7" w:rsidRDefault="006B5ACD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5ACD" w:rsidRPr="007219B7" w:rsidTr="00504770">
        <w:tc>
          <w:tcPr>
            <w:tcW w:w="567" w:type="dxa"/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Усть-Лабинский район от 1 ноября 2012 года № 6 протокол № 30 «Об утверждении структуры администрации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6" w:type="dxa"/>
          </w:tcPr>
          <w:p w:rsidR="006B5ACD" w:rsidRPr="007219B7" w:rsidRDefault="006B5ACD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5ACD" w:rsidRPr="007219B7" w:rsidTr="00504770">
        <w:tc>
          <w:tcPr>
            <w:tcW w:w="567" w:type="dxa"/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ED4DE6">
            <w:pPr>
              <w:jc w:val="both"/>
              <w:rPr>
                <w:bCs/>
              </w:rPr>
            </w:pPr>
            <w:r w:rsidRPr="007219B7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6B5ACD" w:rsidRPr="007219B7" w:rsidRDefault="006B5ACD" w:rsidP="00ED4DE6">
            <w:pPr>
              <w:jc w:val="center"/>
              <w:rPr>
                <w:b/>
                <w:bCs/>
              </w:rPr>
            </w:pPr>
          </w:p>
          <w:p w:rsidR="006B5ACD" w:rsidRPr="007219B7" w:rsidRDefault="006B5ACD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6B5ACD" w:rsidRPr="007219B7" w:rsidRDefault="006B5ACD" w:rsidP="00ED4DE6">
            <w:pPr>
              <w:jc w:val="center"/>
            </w:pPr>
            <w:r w:rsidRPr="007219B7"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6B5ACD" w:rsidRPr="007219B7" w:rsidRDefault="006B5ACD" w:rsidP="00ED4DE6">
            <w:pPr>
              <w:jc w:val="center"/>
            </w:pPr>
            <w:r w:rsidRPr="007219B7">
              <w:t>Управление по</w:t>
            </w:r>
          </w:p>
          <w:p w:rsidR="006B5ACD" w:rsidRPr="007219B7" w:rsidRDefault="006B5ACD" w:rsidP="00ED4DE6">
            <w:pPr>
              <w:jc w:val="center"/>
              <w:rPr>
                <w:bCs/>
              </w:rPr>
            </w:pPr>
            <w:r w:rsidRPr="007219B7">
              <w:t>правовым вопросам</w:t>
            </w:r>
          </w:p>
          <w:p w:rsidR="006B5ACD" w:rsidRPr="007219B7" w:rsidRDefault="006B5ACD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ED4DE6">
            <w:pPr>
              <w:jc w:val="center"/>
            </w:pPr>
            <w:r w:rsidRPr="007219B7">
              <w:t>Председатель (заместитель председателя) Совета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6B5ACD" w:rsidRPr="007219B7" w:rsidTr="00504770">
        <w:tc>
          <w:tcPr>
            <w:tcW w:w="567" w:type="dxa"/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6B5ACD" w:rsidRPr="007219B7" w:rsidRDefault="006B5ACD" w:rsidP="00ED4DE6">
            <w:pPr>
              <w:jc w:val="both"/>
              <w:rPr>
                <w:bCs/>
              </w:rPr>
            </w:pPr>
            <w:r w:rsidRPr="007219B7">
              <w:t>Об утверждении</w:t>
            </w:r>
            <w:r w:rsidRPr="007219B7">
              <w:rPr>
                <w:b/>
                <w:bCs/>
              </w:rPr>
              <w:t xml:space="preserve"> </w:t>
            </w:r>
            <w:r w:rsidRPr="007219B7">
              <w:t>муниципальной программы «Развитие сельского хозяйства в Усть-Лабинском районе»</w:t>
            </w:r>
          </w:p>
        </w:tc>
        <w:tc>
          <w:tcPr>
            <w:tcW w:w="2197" w:type="dxa"/>
            <w:gridSpan w:val="2"/>
          </w:tcPr>
          <w:p w:rsidR="006B5ACD" w:rsidRPr="007219B7" w:rsidRDefault="006B5ACD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21005C">
            <w:pPr>
              <w:jc w:val="center"/>
            </w:pPr>
            <w:r w:rsidRPr="007219B7">
              <w:t>Усть-Лабинский район</w:t>
            </w:r>
          </w:p>
        </w:tc>
        <w:tc>
          <w:tcPr>
            <w:tcW w:w="2936" w:type="dxa"/>
          </w:tcPr>
          <w:p w:rsidR="006B5ACD" w:rsidRPr="007219B7" w:rsidRDefault="006B5ACD" w:rsidP="00ED4DE6">
            <w:pPr>
              <w:jc w:val="center"/>
              <w:rPr>
                <w:color w:val="000000"/>
              </w:rPr>
            </w:pPr>
            <w:r w:rsidRPr="007219B7">
              <w:rPr>
                <w:color w:val="000000"/>
              </w:rPr>
              <w:t>Управление сельского хозяйства</w:t>
            </w:r>
          </w:p>
          <w:p w:rsidR="006B5ACD" w:rsidRPr="007219B7" w:rsidRDefault="006B5ACD" w:rsidP="0021005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21005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ED4DE6">
            <w:pPr>
              <w:jc w:val="center"/>
            </w:pPr>
          </w:p>
        </w:tc>
        <w:tc>
          <w:tcPr>
            <w:tcW w:w="2991" w:type="dxa"/>
          </w:tcPr>
          <w:p w:rsidR="006B5ACD" w:rsidRPr="007219B7" w:rsidRDefault="006B5ACD" w:rsidP="00ED4DE6">
            <w:pPr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504770">
        <w:tc>
          <w:tcPr>
            <w:tcW w:w="567" w:type="dxa"/>
          </w:tcPr>
          <w:p w:rsidR="006B5ACD" w:rsidRPr="007219B7" w:rsidRDefault="006B5ACD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6B5ACD" w:rsidRPr="007219B7" w:rsidRDefault="006B5ACD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B7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 снятии с контроля некоторых решений Совета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6B5ACD" w:rsidRPr="007219B7" w:rsidRDefault="006B5ACD" w:rsidP="00F73DBC">
            <w:pPr>
              <w:jc w:val="center"/>
            </w:pPr>
            <w:r w:rsidRPr="007219B7">
              <w:t>Совет муниципального образования Усть-Лабинский район</w:t>
            </w:r>
          </w:p>
        </w:tc>
        <w:tc>
          <w:tcPr>
            <w:tcW w:w="2936" w:type="dxa"/>
          </w:tcPr>
          <w:p w:rsidR="006B5ACD" w:rsidRPr="007219B7" w:rsidRDefault="006B5ACD" w:rsidP="00F73DBC">
            <w:pPr>
              <w:jc w:val="center"/>
            </w:pPr>
            <w:r w:rsidRPr="007219B7">
              <w:t>Управление по</w:t>
            </w:r>
          </w:p>
          <w:p w:rsidR="006B5ACD" w:rsidRPr="007219B7" w:rsidRDefault="006B5ACD" w:rsidP="00F73DBC">
            <w:pPr>
              <w:jc w:val="center"/>
              <w:rPr>
                <w:bCs/>
              </w:rPr>
            </w:pPr>
            <w:r w:rsidRPr="007219B7">
              <w:t>правовым вопросам</w:t>
            </w:r>
          </w:p>
          <w:p w:rsidR="006B5ACD" w:rsidRPr="007219B7" w:rsidRDefault="006B5ACD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F73DBC">
            <w:pPr>
              <w:jc w:val="center"/>
            </w:pPr>
            <w:r w:rsidRPr="007219B7">
              <w:t>Председатель (заместитель председателя) Совета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6B5ACD" w:rsidRPr="007219B7" w:rsidTr="00D96052">
        <w:tc>
          <w:tcPr>
            <w:tcW w:w="14601" w:type="dxa"/>
            <w:gridSpan w:val="6"/>
          </w:tcPr>
          <w:p w:rsidR="006B5ACD" w:rsidRPr="007219B7" w:rsidRDefault="006B5ACD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21005C">
            <w:pPr>
              <w:jc w:val="both"/>
            </w:pPr>
            <w:r w:rsidRPr="007219B7">
              <w:t xml:space="preserve">О внесении изменений в решение Совета муниципального образования Усть-Лабинский район </w:t>
            </w:r>
          </w:p>
          <w:p w:rsidR="006B5ACD" w:rsidRPr="007219B7" w:rsidRDefault="006B5ACD" w:rsidP="0021005C">
            <w:pPr>
              <w:jc w:val="both"/>
            </w:pPr>
            <w:r w:rsidRPr="007219B7">
              <w:t>от 1 ноября 2012 года № 6 протокол № 30 «Об утверждении структуры администрации муниципального образования Усть-Лабинский район»</w:t>
            </w:r>
          </w:p>
          <w:p w:rsidR="006B5ACD" w:rsidRPr="007219B7" w:rsidRDefault="006B5ACD" w:rsidP="009C6839">
            <w:pPr>
              <w:jc w:val="both"/>
              <w:rPr>
                <w:rStyle w:val="Strong"/>
                <w:b w:val="0"/>
                <w:color w:val="000000"/>
              </w:rPr>
            </w:pPr>
          </w:p>
        </w:tc>
        <w:tc>
          <w:tcPr>
            <w:tcW w:w="2186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475909">
            <w:pPr>
              <w:jc w:val="center"/>
            </w:pPr>
            <w:r w:rsidRPr="007219B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721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9C6839">
            <w:pPr>
              <w:jc w:val="both"/>
            </w:pPr>
            <w:r w:rsidRPr="007219B7">
              <w:rPr>
                <w:color w:val="000000"/>
              </w:rPr>
              <w:t>О краевом конкурсе на звание «Лучший орган ТОС» на территории муниципального образования Усть-Лабинский район</w:t>
            </w:r>
          </w:p>
        </w:tc>
        <w:tc>
          <w:tcPr>
            <w:tcW w:w="2186" w:type="dxa"/>
          </w:tcPr>
          <w:p w:rsidR="006B5ACD" w:rsidRPr="007219B7" w:rsidRDefault="006B5ACD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6B5ACD" w:rsidRPr="007219B7" w:rsidRDefault="006B5ACD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475909">
            <w:pPr>
              <w:ind w:left="64"/>
              <w:jc w:val="center"/>
            </w:pPr>
            <w:r w:rsidRPr="007219B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9C6839">
            <w:pPr>
              <w:jc w:val="both"/>
              <w:rPr>
                <w:color w:val="000000"/>
              </w:rPr>
            </w:pPr>
            <w:r w:rsidRPr="007219B7">
              <w:t>О проведении избирательной кампании в 2020 году по выборам депутатов Совета муниципального образования Усть-Лабинский район</w:t>
            </w:r>
          </w:p>
        </w:tc>
        <w:tc>
          <w:tcPr>
            <w:tcW w:w="2186" w:type="dxa"/>
          </w:tcPr>
          <w:p w:rsidR="006B5ACD" w:rsidRPr="007219B7" w:rsidRDefault="006B5ACD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ТИК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ТИК Усть-Лабинского района</w:t>
            </w:r>
          </w:p>
        </w:tc>
        <w:tc>
          <w:tcPr>
            <w:tcW w:w="2991" w:type="dxa"/>
          </w:tcPr>
          <w:p w:rsidR="006B5ACD" w:rsidRPr="007219B7" w:rsidRDefault="006B5ACD" w:rsidP="00475909">
            <w:pPr>
              <w:ind w:left="64"/>
              <w:jc w:val="center"/>
            </w:pPr>
            <w:r w:rsidRPr="007219B7">
              <w:t>ТИК Усть-Лабинского района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9C6839">
            <w:pPr>
              <w:jc w:val="both"/>
            </w:pPr>
            <w:r w:rsidRPr="007219B7">
              <w:t>О внесении изменений в схему территориального планирования муниципального образования Усть-Лабинский район</w:t>
            </w:r>
          </w:p>
        </w:tc>
        <w:tc>
          <w:tcPr>
            <w:tcW w:w="2186" w:type="dxa"/>
          </w:tcPr>
          <w:p w:rsidR="006B5ACD" w:rsidRPr="007219B7" w:rsidRDefault="006B5ACD" w:rsidP="0055237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55237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6B5ACD" w:rsidRPr="007219B7" w:rsidRDefault="006B5ACD" w:rsidP="009C6839">
            <w:pPr>
              <w:jc w:val="both"/>
            </w:pPr>
            <w:r w:rsidRPr="007219B7">
              <w:t>О внесении изменений в решение Совета муниципального образования Усть-Лабинский район от 19 мая 2016 года № 2 протокол № 13 «О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и должности муниципальной службы в органах местного самоуправления муниципального образования Усть-Лабинский район, а также гражданами, претендующими на замещение должностей муниципальной службы, и порядке размещения этих сведений в информационно-телекоммуникационной сети «Интернет» (внесены изменения в связи с изменением в законодательстве)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6B5ACD" w:rsidRPr="007219B7" w:rsidRDefault="006B5ACD" w:rsidP="009C6839">
            <w:pPr>
              <w:jc w:val="both"/>
            </w:pPr>
            <w:r w:rsidRPr="007219B7">
              <w:t>Об утверждении положения о порядке сдачи квалификационного экзамена муниципальными служащими администрации муниципального образования Усть-Лабинский район, замещающими должности муниципальной службы на определенный срок полномочий и оценки их знаний, навыков и умений (профессионального уровня) (внесены изменения в связи с изменением в законодательстве)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6B5ACD" w:rsidRPr="007219B7" w:rsidRDefault="006B5ACD" w:rsidP="009C6839">
            <w:pPr>
              <w:jc w:val="both"/>
            </w:pPr>
            <w:r w:rsidRPr="007219B7">
              <w:rPr>
                <w:color w:val="000000"/>
              </w:rPr>
              <w:t>Об отнесении жилых помещений, находящихся в муниципальной собственности, к специализированному жилищному фонду МО Усть-Лабинский район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0" w:type="dxa"/>
          </w:tcPr>
          <w:p w:rsidR="006B5ACD" w:rsidRPr="007219B7" w:rsidRDefault="006B5ACD" w:rsidP="009C6839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>Об утверждении размера платы за пользование жилым помещением (за наем) муниципального специализированного жилищного фонда МО Усть-Лабинский район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0C65B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597852">
        <w:tc>
          <w:tcPr>
            <w:tcW w:w="14601" w:type="dxa"/>
            <w:gridSpan w:val="6"/>
          </w:tcPr>
          <w:p w:rsidR="006B5ACD" w:rsidRPr="007219B7" w:rsidRDefault="006B5ACD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F73DBC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F73DB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F73DB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0C65B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F73DBC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победителей второго этапа краевого конкурса на звание «Лучший орган ТОС» на территории муниципального образования Усть-Лабинский район по итогам 2019 года</w:t>
            </w:r>
          </w:p>
        </w:tc>
        <w:tc>
          <w:tcPr>
            <w:tcW w:w="2186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FE4294">
            <w:pPr>
              <w:jc w:val="both"/>
            </w:pPr>
            <w:r w:rsidRPr="007219B7">
              <w:t>Об утверждении отчета о выполнении программы приватизации имущества муниципального образования Усть-Лабинский район за 2019 год</w:t>
            </w:r>
          </w:p>
        </w:tc>
        <w:tc>
          <w:tcPr>
            <w:tcW w:w="2186" w:type="dxa"/>
          </w:tcPr>
          <w:p w:rsidR="006B5ACD" w:rsidRPr="007219B7" w:rsidRDefault="006B5ACD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FE429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FE429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0C65B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FE4294">
            <w:pPr>
              <w:jc w:val="center"/>
            </w:pPr>
            <w:r w:rsidRPr="007219B7">
              <w:t xml:space="preserve"> 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2A5448">
            <w:pPr>
              <w:jc w:val="both"/>
            </w:pPr>
            <w:r w:rsidRPr="007219B7">
              <w:t>Об утверждении программы приватизации объектов муниципальной собственности муниципального образования Усть-Лабинский район на 2020 год</w:t>
            </w:r>
          </w:p>
        </w:tc>
        <w:tc>
          <w:tcPr>
            <w:tcW w:w="2186" w:type="dxa"/>
          </w:tcPr>
          <w:p w:rsidR="006B5ACD" w:rsidRPr="007219B7" w:rsidRDefault="006B5ACD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2A5448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2A54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0C65B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2A5448">
            <w:pPr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0C65BB" w:rsidTr="00D96052">
        <w:tc>
          <w:tcPr>
            <w:tcW w:w="567" w:type="dxa"/>
          </w:tcPr>
          <w:p w:rsidR="006B5ACD" w:rsidRPr="000C65BB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0C65BB" w:rsidRDefault="006B5ACD" w:rsidP="00315938">
            <w:pPr>
              <w:jc w:val="both"/>
            </w:pPr>
            <w:r w:rsidRPr="000C65BB">
              <w:t>Об отчете работы К</w:t>
            </w:r>
            <w:r>
              <w:t>онтрольно-счетной палаты за 2019</w:t>
            </w:r>
            <w:r w:rsidRPr="000C65BB">
              <w:t xml:space="preserve"> год</w:t>
            </w:r>
          </w:p>
        </w:tc>
        <w:tc>
          <w:tcPr>
            <w:tcW w:w="2186" w:type="dxa"/>
          </w:tcPr>
          <w:p w:rsidR="006B5ACD" w:rsidRPr="000C65BB" w:rsidRDefault="006B5ACD" w:rsidP="00A665C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B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7" w:type="dxa"/>
            <w:gridSpan w:val="2"/>
          </w:tcPr>
          <w:p w:rsidR="006B5ACD" w:rsidRPr="000C65BB" w:rsidRDefault="006B5ACD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B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1" w:type="dxa"/>
          </w:tcPr>
          <w:p w:rsidR="006B5ACD" w:rsidRPr="000C65BB" w:rsidRDefault="006B5ACD" w:rsidP="006D5D8C">
            <w:pPr>
              <w:ind w:left="64"/>
              <w:jc w:val="center"/>
            </w:pPr>
            <w:r w:rsidRPr="000C65BB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315938">
            <w:pPr>
              <w:jc w:val="both"/>
              <w:rPr>
                <w:color w:val="000000"/>
              </w:rPr>
            </w:pPr>
            <w:r w:rsidRPr="007219B7">
              <w:t>О ходе выполнения индикативного плана социально-экономического развития муниципального образования Усть-Лабинский район на 2020 год</w:t>
            </w:r>
          </w:p>
        </w:tc>
        <w:tc>
          <w:tcPr>
            <w:tcW w:w="2186" w:type="dxa"/>
          </w:tcPr>
          <w:p w:rsidR="006B5ACD" w:rsidRPr="007219B7" w:rsidRDefault="006B5ACD" w:rsidP="00AA0167">
            <w:pPr>
              <w:jc w:val="center"/>
            </w:pPr>
            <w:r w:rsidRPr="007219B7">
              <w:t xml:space="preserve">Глава </w:t>
            </w:r>
          </w:p>
          <w:p w:rsidR="006B5ACD" w:rsidRPr="007219B7" w:rsidRDefault="006B5ACD" w:rsidP="00AA0167">
            <w:pPr>
              <w:jc w:val="center"/>
            </w:pPr>
            <w:r w:rsidRPr="007219B7">
              <w:t xml:space="preserve">муниципального образования </w:t>
            </w:r>
          </w:p>
          <w:p w:rsidR="006B5ACD" w:rsidRPr="007219B7" w:rsidRDefault="006B5ACD" w:rsidP="00AA016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AA016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0C65B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6D5D8C">
            <w:pPr>
              <w:ind w:left="64"/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0C65B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315938">
            <w:pPr>
              <w:jc w:val="both"/>
            </w:pPr>
            <w:r w:rsidRPr="007219B7">
              <w:t>О внесении изменений в генеральный план Железного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3A3029">
            <w:pPr>
              <w:jc w:val="both"/>
            </w:pPr>
            <w:r w:rsidRPr="007219B7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7219B7">
              <w:rPr>
                <w:bCs/>
                <w:spacing w:val="-1"/>
              </w:rPr>
              <w:t>району о результатах оперативно-служебной деятельности Отдела МВД России по Усть-Лабинскому району за 2019 год</w:t>
            </w:r>
          </w:p>
          <w:p w:rsidR="006B5ACD" w:rsidRPr="007219B7" w:rsidRDefault="006B5ACD" w:rsidP="00315938">
            <w:pPr>
              <w:jc w:val="both"/>
            </w:pPr>
          </w:p>
        </w:tc>
        <w:tc>
          <w:tcPr>
            <w:tcW w:w="2186" w:type="dxa"/>
          </w:tcPr>
          <w:p w:rsidR="006B5ACD" w:rsidRPr="007219B7" w:rsidRDefault="006B5ACD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9C63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Совета</w:t>
            </w:r>
            <w:r w:rsidRPr="007219B7">
              <w:t xml:space="preserve">  </w:t>
            </w: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Усть-Лабинский район </w:t>
            </w:r>
          </w:p>
        </w:tc>
        <w:tc>
          <w:tcPr>
            <w:tcW w:w="2991" w:type="dxa"/>
          </w:tcPr>
          <w:p w:rsidR="006B5ACD" w:rsidRPr="007219B7" w:rsidRDefault="006B5ACD" w:rsidP="009C6306">
            <w:pPr>
              <w:ind w:left="64"/>
              <w:jc w:val="center"/>
            </w:pPr>
            <w:r w:rsidRPr="007219B7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</w:pPr>
            <w:r w:rsidRPr="007219B7">
              <w:t>О внесении изменений в генеральный план Ладожского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</w:pPr>
            <w:r w:rsidRPr="007219B7">
              <w:t>О внесении изменений в генеральный план Двубратского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597852">
        <w:tc>
          <w:tcPr>
            <w:tcW w:w="14601" w:type="dxa"/>
            <w:gridSpan w:val="6"/>
          </w:tcPr>
          <w:p w:rsidR="006B5ACD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6D5D8C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>Об опубликовании отчета об исполнении бюджета муниципального образования Усть-Лабинский район за 2019 год, назначении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2754C2">
            <w:pPr>
              <w:jc w:val="both"/>
            </w:pPr>
            <w:r w:rsidRPr="007219B7">
              <w:t>О ходе выполнения индикативного плана социально-экономического развития муниципального образования Усть-Лабинский район на 2020 год в 1 квартале 2020 года</w:t>
            </w:r>
          </w:p>
        </w:tc>
        <w:tc>
          <w:tcPr>
            <w:tcW w:w="2186" w:type="dxa"/>
          </w:tcPr>
          <w:p w:rsidR="006B5ACD" w:rsidRPr="007219B7" w:rsidRDefault="006B5ACD" w:rsidP="002754C2">
            <w:pPr>
              <w:jc w:val="center"/>
            </w:pPr>
            <w:r w:rsidRPr="007219B7">
              <w:t>Глава</w:t>
            </w:r>
          </w:p>
          <w:p w:rsidR="006B5ACD" w:rsidRPr="007219B7" w:rsidRDefault="006B5ACD" w:rsidP="002754C2">
            <w:pPr>
              <w:jc w:val="center"/>
            </w:pPr>
            <w:r w:rsidRPr="007219B7">
              <w:t>муниципального образования</w:t>
            </w:r>
          </w:p>
          <w:p w:rsidR="006B5ACD" w:rsidRPr="007219B7" w:rsidRDefault="006B5ACD" w:rsidP="002754C2">
            <w:pPr>
              <w:jc w:val="center"/>
            </w:pPr>
            <w:r w:rsidRPr="007219B7"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2754C2">
            <w:pPr>
              <w:suppressAutoHyphens/>
              <w:jc w:val="center"/>
            </w:pPr>
            <w:r w:rsidRPr="007219B7">
              <w:t>Управление экономики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2754C2">
            <w:pPr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475909">
        <w:tc>
          <w:tcPr>
            <w:tcW w:w="567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2019 год</w:t>
            </w:r>
          </w:p>
          <w:p w:rsidR="006B5ACD" w:rsidRPr="007219B7" w:rsidRDefault="006B5ACD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424966">
        <w:tc>
          <w:tcPr>
            <w:tcW w:w="14601" w:type="dxa"/>
            <w:gridSpan w:val="6"/>
          </w:tcPr>
          <w:p w:rsidR="006B5ACD" w:rsidRPr="007219B7" w:rsidRDefault="006B5ACD" w:rsidP="00C8796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C87961">
            <w:pPr>
              <w:ind w:left="64"/>
              <w:jc w:val="center"/>
            </w:pPr>
            <w:r>
              <w:rPr>
                <w:b/>
              </w:rPr>
              <w:t xml:space="preserve"> июль 2020</w:t>
            </w:r>
            <w:r w:rsidRPr="007219B7">
              <w:rPr>
                <w:b/>
              </w:rPr>
              <w:t xml:space="preserve"> года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6D5D8C">
            <w:pPr>
              <w:jc w:val="both"/>
            </w:pPr>
            <w:r w:rsidRPr="007219B7">
              <w:t>О внесении изменений в правила землепользования и застройки Александровского сельского поселения Усть-Лабинского района (в части внесения изменений регламентов)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suppressAutoHyphens/>
              <w:snapToGrid w:val="0"/>
              <w:jc w:val="both"/>
            </w:pPr>
            <w:r w:rsidRPr="007219B7">
              <w:t>О внесении изменений в правила землепользования и застройки Суворовского сельского поселения Усть-Лабинского района (в части внесения изменений регламентов)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ind w:right="-8"/>
              <w:jc w:val="center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suppressAutoHyphens/>
              <w:snapToGrid w:val="0"/>
              <w:jc w:val="both"/>
            </w:pPr>
            <w:r w:rsidRPr="007219B7">
              <w:t>О внесении изменений в правила землепользования и застройки Ленинского сельского поселения Усть-Лабинского района(в части внесения изменений регламентов)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ind w:right="-8"/>
              <w:jc w:val="center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suppressAutoHyphens/>
              <w:snapToGrid w:val="0"/>
              <w:jc w:val="both"/>
            </w:pPr>
            <w:r w:rsidRPr="007219B7">
              <w:t>О внесении  изменений в правила землепользования и застройки Новолабинского сельского поселения Усть-Лабинского района (в части внесения изменений регламентов)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  <w:rPr>
                <w:color w:val="000000"/>
              </w:rPr>
            </w:pPr>
            <w:r w:rsidRPr="007219B7">
              <w:t xml:space="preserve">О ходе выполнения индикативного плана социально-экономического развития муниципального образования Усть-Лабинский район на 2020 год в 1 полугодии  2020 года»  </w:t>
            </w: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F2255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475909">
        <w:tc>
          <w:tcPr>
            <w:tcW w:w="567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F2255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475909">
        <w:tc>
          <w:tcPr>
            <w:tcW w:w="567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475909">
            <w:pPr>
              <w:jc w:val="both"/>
              <w:rPr>
                <w:color w:val="000000"/>
              </w:rPr>
            </w:pPr>
            <w:r w:rsidRPr="007219B7">
              <w:t>О внесении изменений в правила землепользования и застройки Железного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475909">
        <w:tc>
          <w:tcPr>
            <w:tcW w:w="567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475909">
            <w:pPr>
              <w:jc w:val="both"/>
            </w:pPr>
            <w:r w:rsidRPr="007219B7">
              <w:t>О внесении изменений в правила землепользования и застройки Ладожского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475909">
        <w:tc>
          <w:tcPr>
            <w:tcW w:w="567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475909">
            <w:pPr>
              <w:jc w:val="both"/>
            </w:pPr>
            <w:r w:rsidRPr="007219B7">
              <w:t>О внесении изменений в правила землепользования и застройки Двубратского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475909">
        <w:tc>
          <w:tcPr>
            <w:tcW w:w="567" w:type="dxa"/>
          </w:tcPr>
          <w:p w:rsidR="006B5ACD" w:rsidRPr="007219B7" w:rsidRDefault="006B5ACD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F2255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</w:pPr>
            <w:r w:rsidRPr="007219B7">
              <w:t xml:space="preserve"> </w:t>
            </w:r>
            <w:r w:rsidRPr="007219B7">
              <w:rPr>
                <w:color w:val="000000"/>
              </w:rPr>
              <w:t>О внесении изменений в решение Совета муниципального образования Усть-Лабинский район от 11 марта 2016 года № 5 протокол № 11 "О межбюджетных отношениях в Усть-Лабинском районе"</w:t>
            </w: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  <w:rPr>
                <w:color w:val="000000"/>
              </w:rPr>
            </w:pPr>
            <w:r w:rsidRPr="007219B7">
              <w:t xml:space="preserve">О внесении изменений в решение Совета муниципального образования Усть-Лабинский район "Об утверждении положения о бюджетном процессе в муниципальном образовании Усть-Лабинский район" </w:t>
            </w:r>
            <w:r w:rsidRPr="007219B7">
              <w:rPr>
                <w:color w:val="000000"/>
              </w:rPr>
              <w:t xml:space="preserve"> </w:t>
            </w: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 Об опубликовании проекта бюджета муниципального образования Усть-Лабинский район на 2021 год и на плановый период 2022 и 2023 годов", назначении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</w:pPr>
            <w:r w:rsidRPr="007219B7">
              <w:t>О внесении изменений в генеральный план Братского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</w:pPr>
            <w:r w:rsidRPr="007219B7">
              <w:t>О внесении изменений в генеральный план  Некрасовского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  <w:rPr>
                <w:color w:val="000000"/>
              </w:rPr>
            </w:pPr>
            <w:r w:rsidRPr="007219B7">
              <w:t xml:space="preserve">О ходе выполнения индикативного плана социально-экономического развития муниципального образования Усть-Лабинский район на 2020 год за 9 месяцев 2020 года  </w:t>
            </w: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</w:pPr>
            <w:r w:rsidRPr="007219B7">
              <w:t>Об опубликовании проекта индикативного плана социально-экономического развития муниципального образования Усть-Лабинский район на 2021 год и на  плановый период 2022 и 2023 годов, назначении даты проведения публичных слушаний, создания оргкомитета по проведению публичных слушаний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5B55C2">
        <w:tc>
          <w:tcPr>
            <w:tcW w:w="14601" w:type="dxa"/>
            <w:gridSpan w:val="6"/>
          </w:tcPr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6B5ACD" w:rsidRPr="007219B7" w:rsidRDefault="006B5ACD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</w:t>
            </w:r>
            <w:r w:rsidRPr="00721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6B5ACD" w:rsidRPr="007219B7" w:rsidRDefault="006B5ACD" w:rsidP="00851FC2">
            <w:pPr>
              <w:jc w:val="both"/>
              <w:rPr>
                <w:color w:val="000000"/>
              </w:rPr>
            </w:pPr>
            <w:r w:rsidRPr="007219B7">
              <w:rPr>
                <w:bCs/>
              </w:rPr>
              <w:t xml:space="preserve">Об индикативном плане социально-экономического развития муниципального образования Усть-Лабинский район на 2021 год и на плановый период  до 2022 и 2023 годов  </w:t>
            </w:r>
          </w:p>
        </w:tc>
        <w:tc>
          <w:tcPr>
            <w:tcW w:w="2186" w:type="dxa"/>
          </w:tcPr>
          <w:p w:rsidR="006B5ACD" w:rsidRPr="007219B7" w:rsidRDefault="006B5ACD" w:rsidP="00851F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851FC2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851FC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851FC2">
            <w:pPr>
              <w:ind w:left="64"/>
              <w:jc w:val="center"/>
            </w:pPr>
            <w:r w:rsidRPr="007219B7">
              <w:t>Комиссия по бюджету, экономическому развитию, вопросам приватизации, торговли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6B5ACD" w:rsidRPr="007219B7" w:rsidRDefault="006B5ACD" w:rsidP="0036455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от 12 декабря 2019 года «О бюджете муниципального образования Усть-Лабинский район на 2020 год и на плановый период 2021 и 2022 годов" 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6B5ACD" w:rsidRPr="007219B7" w:rsidRDefault="006B5ACD" w:rsidP="00851FC2">
            <w:pPr>
              <w:jc w:val="both"/>
              <w:rPr>
                <w:bCs/>
              </w:rPr>
            </w:pPr>
            <w:r w:rsidRPr="007219B7">
              <w:t>О внесении изменений в правила землеп</w:t>
            </w:r>
            <w:r>
              <w:t>0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6B5ACD" w:rsidRPr="007219B7" w:rsidRDefault="006B5ACD" w:rsidP="00851FC2">
            <w:pPr>
              <w:jc w:val="both"/>
            </w:pPr>
            <w:r w:rsidRPr="007219B7">
              <w:t>О внесении изменений в правила землепользования и застройки Некрасовского сельского поселения Усть-Лабинского района</w:t>
            </w:r>
          </w:p>
        </w:tc>
        <w:tc>
          <w:tcPr>
            <w:tcW w:w="2186" w:type="dxa"/>
          </w:tcPr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36455D">
            <w:pPr>
              <w:ind w:left="64"/>
              <w:jc w:val="center"/>
            </w:pPr>
            <w:r w:rsidRPr="007219B7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5910" w:type="dxa"/>
          </w:tcPr>
          <w:p w:rsidR="006B5ACD" w:rsidRPr="007219B7" w:rsidRDefault="006B5ACD" w:rsidP="00BF72BD">
            <w:pPr>
              <w:jc w:val="both"/>
              <w:rPr>
                <w:color w:val="000000"/>
              </w:rPr>
            </w:pPr>
            <w:r w:rsidRPr="007219B7">
              <w:rPr>
                <w:color w:val="000000"/>
              </w:rPr>
              <w:t xml:space="preserve">О бюджете муниципального образования Усть-Лабинский район на 2021 год и на плановый период 2022 и 2023 годов </w:t>
            </w:r>
          </w:p>
          <w:p w:rsidR="006B5ACD" w:rsidRPr="007219B7" w:rsidRDefault="006B5ACD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B5ACD" w:rsidRPr="007219B7" w:rsidRDefault="006B5ACD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7" w:type="dxa"/>
            <w:gridSpan w:val="2"/>
          </w:tcPr>
          <w:p w:rsidR="006B5ACD" w:rsidRPr="007219B7" w:rsidRDefault="006B5ACD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6B5ACD" w:rsidRPr="007219B7" w:rsidRDefault="006B5ACD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6B5ACD" w:rsidRPr="007219B7" w:rsidRDefault="006B5ACD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6B5ACD" w:rsidRPr="007219B7" w:rsidRDefault="006B5ACD" w:rsidP="00BF72BD">
            <w:pPr>
              <w:ind w:left="64"/>
              <w:jc w:val="center"/>
            </w:pPr>
            <w:r w:rsidRPr="007219B7">
              <w:t xml:space="preserve">Комиссия по бюджету, экономическому развитию, вопросам приватизации, торговли </w:t>
            </w:r>
          </w:p>
        </w:tc>
      </w:tr>
    </w:tbl>
    <w:p w:rsidR="006B5ACD" w:rsidRPr="007219B7" w:rsidRDefault="006B5ACD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6B5ACD" w:rsidRPr="007219B7" w:rsidTr="00D96052">
        <w:tc>
          <w:tcPr>
            <w:tcW w:w="14601" w:type="dxa"/>
            <w:gridSpan w:val="4"/>
          </w:tcPr>
          <w:p w:rsidR="006B5ACD" w:rsidRPr="007219B7" w:rsidRDefault="006B5ACD" w:rsidP="00C46C1C">
            <w:pPr>
              <w:jc w:val="center"/>
            </w:pPr>
            <w:r w:rsidRPr="007219B7">
              <w:rPr>
                <w:b/>
              </w:rPr>
              <w:t>3. Депутатская деятельность</w:t>
            </w:r>
          </w:p>
        </w:tc>
      </w:tr>
      <w:tr w:rsidR="006B5ACD" w:rsidRPr="007219B7" w:rsidTr="007A6ADF">
        <w:trPr>
          <w:trHeight w:val="639"/>
        </w:trPr>
        <w:tc>
          <w:tcPr>
            <w:tcW w:w="567" w:type="dxa"/>
          </w:tcPr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CD" w:rsidRPr="007219B7" w:rsidRDefault="006B5ACD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B5ACD" w:rsidRPr="007219B7" w:rsidRDefault="006B5ACD" w:rsidP="003E62DC"/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6B5ACD" w:rsidRPr="007219B7" w:rsidRDefault="006B5ACD" w:rsidP="00677391">
            <w:pPr>
              <w:suppressAutoHyphens/>
              <w:ind w:left="-81"/>
              <w:jc w:val="center"/>
            </w:pPr>
            <w:r w:rsidRPr="007219B7">
              <w:t>2</w:t>
            </w:r>
          </w:p>
        </w:tc>
        <w:tc>
          <w:tcPr>
            <w:tcW w:w="2092" w:type="dxa"/>
          </w:tcPr>
          <w:p w:rsidR="006B5ACD" w:rsidRPr="007219B7" w:rsidRDefault="006B5ACD" w:rsidP="00677391">
            <w:pPr>
              <w:jc w:val="center"/>
            </w:pPr>
            <w:r w:rsidRPr="007219B7">
              <w:t>3</w:t>
            </w:r>
          </w:p>
        </w:tc>
        <w:tc>
          <w:tcPr>
            <w:tcW w:w="5927" w:type="dxa"/>
          </w:tcPr>
          <w:p w:rsidR="006B5ACD" w:rsidRPr="007219B7" w:rsidRDefault="006B5ACD" w:rsidP="00677391">
            <w:pPr>
              <w:jc w:val="center"/>
            </w:pPr>
            <w:r w:rsidRPr="007219B7">
              <w:t>4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6B5ACD" w:rsidRPr="007219B7" w:rsidRDefault="006B5ACD" w:rsidP="003F1C63">
            <w:pPr>
              <w:suppressAutoHyphens/>
              <w:ind w:left="-81"/>
              <w:jc w:val="both"/>
            </w:pPr>
            <w:r w:rsidRPr="007219B7">
              <w:t>Участие в сессиях, заседаниях постоянных комиссий Совета муниципального образования Усть-Лабинский район</w:t>
            </w:r>
          </w:p>
        </w:tc>
        <w:tc>
          <w:tcPr>
            <w:tcW w:w="2092" w:type="dxa"/>
          </w:tcPr>
          <w:p w:rsidR="006B5ACD" w:rsidRPr="007219B7" w:rsidRDefault="006B5ACD" w:rsidP="008C34C1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6B5ACD" w:rsidRPr="007219B7" w:rsidRDefault="006B5ACD" w:rsidP="003F1C63">
            <w:pPr>
              <w:suppressAutoHyphens/>
              <w:ind w:left="-81"/>
              <w:jc w:val="both"/>
            </w:pPr>
            <w:r w:rsidRPr="007219B7">
              <w:t>Участие в публичных слушаниях</w:t>
            </w:r>
          </w:p>
          <w:p w:rsidR="006B5ACD" w:rsidRPr="007219B7" w:rsidRDefault="006B5ACD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6B5ACD" w:rsidRPr="007219B7" w:rsidRDefault="006B5ACD" w:rsidP="008C34C1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6B5ACD" w:rsidRPr="007219B7" w:rsidRDefault="006B5ACD" w:rsidP="003F1C63">
            <w:pPr>
              <w:suppressAutoHyphens/>
              <w:jc w:val="both"/>
            </w:pPr>
            <w:r w:rsidRPr="007219B7">
              <w:t xml:space="preserve">Внесение на рассмотрение Совета муниципального образования  Усть-Лабинский район проектов правовых актов </w:t>
            </w:r>
          </w:p>
        </w:tc>
        <w:tc>
          <w:tcPr>
            <w:tcW w:w="2092" w:type="dxa"/>
          </w:tcPr>
          <w:p w:rsidR="006B5ACD" w:rsidRPr="007219B7" w:rsidRDefault="006B5ACD" w:rsidP="008C34C1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6B5ACD" w:rsidRPr="007219B7" w:rsidRDefault="006B5ACD" w:rsidP="003F1C63">
            <w:pPr>
              <w:jc w:val="both"/>
            </w:pPr>
            <w:r w:rsidRPr="007219B7">
              <w:t>Работа в избирательных округах:</w:t>
            </w:r>
          </w:p>
          <w:p w:rsidR="006B5ACD" w:rsidRPr="007219B7" w:rsidRDefault="006B5ACD" w:rsidP="003F1C63">
            <w:pPr>
              <w:suppressAutoHyphens/>
              <w:ind w:left="-81"/>
              <w:jc w:val="both"/>
            </w:pPr>
            <w:r w:rsidRPr="007219B7">
              <w:t>- прием граждан;</w:t>
            </w:r>
          </w:p>
          <w:p w:rsidR="006B5ACD" w:rsidRPr="007219B7" w:rsidRDefault="006B5ACD" w:rsidP="003F1C63">
            <w:pPr>
              <w:suppressAutoHyphens/>
              <w:ind w:left="-81"/>
              <w:jc w:val="both"/>
            </w:pPr>
            <w:r w:rsidRPr="007219B7">
              <w:t>- встречи с избирателями округа;</w:t>
            </w:r>
          </w:p>
          <w:p w:rsidR="006B5ACD" w:rsidRPr="007219B7" w:rsidRDefault="006B5ACD" w:rsidP="009E4492">
            <w:pPr>
              <w:suppressAutoHyphens/>
              <w:ind w:left="-81"/>
              <w:jc w:val="both"/>
            </w:pPr>
            <w:r w:rsidRPr="007219B7">
              <w:t>- участие в собраниях, в публичных мероприятиях, проводимых на территории округа, посещение  предприятий, организаций, учреждений</w:t>
            </w:r>
          </w:p>
          <w:p w:rsidR="006B5ACD" w:rsidRPr="007219B7" w:rsidRDefault="006B5ACD" w:rsidP="009E4492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6B5ACD" w:rsidRPr="007219B7" w:rsidRDefault="006B5ACD" w:rsidP="00407102">
            <w:pPr>
              <w:jc w:val="both"/>
            </w:pPr>
            <w:r w:rsidRPr="007219B7">
              <w:t>Направление депутатских запросов, обращений, контроль за исполнением</w:t>
            </w:r>
          </w:p>
        </w:tc>
        <w:tc>
          <w:tcPr>
            <w:tcW w:w="2092" w:type="dxa"/>
          </w:tcPr>
          <w:p w:rsidR="006B5ACD" w:rsidRPr="007219B7" w:rsidRDefault="006B5ACD" w:rsidP="00407102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407102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6B5ACD" w:rsidRPr="007219B7" w:rsidRDefault="006B5ACD" w:rsidP="003F1C63">
            <w:pPr>
              <w:jc w:val="both"/>
            </w:pPr>
            <w:r w:rsidRPr="007219B7">
              <w:t xml:space="preserve">Работа в составе комиссий, рабочих групп, созданных органами местного самоуправления муниципального образования Усть-Лабинский район 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6B5ACD" w:rsidRPr="007219B7" w:rsidRDefault="006B5ACD" w:rsidP="003F1C63">
            <w:pPr>
              <w:jc w:val="both"/>
            </w:pPr>
            <w:r w:rsidRPr="007219B7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6B5ACD" w:rsidRPr="007219B7" w:rsidRDefault="006B5ACD" w:rsidP="00C34542">
            <w:pPr>
              <w:jc w:val="both"/>
            </w:pPr>
            <w:r w:rsidRPr="007219B7">
              <w:t>Работа депутатской фракции ВПП «ЕДИНАЯ РОССИЯ» в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6B5ACD" w:rsidRPr="007219B7" w:rsidRDefault="006B5ACD" w:rsidP="003F1C63">
            <w:pPr>
              <w:jc w:val="both"/>
            </w:pPr>
            <w:r w:rsidRPr="007219B7">
              <w:t>Освещение деятельности Совета муниципального образования Усть-Лабинский район в средствах массовой информации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 Совета муниципального образования 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6B5ACD" w:rsidRPr="007219B7" w:rsidRDefault="006B5ACD" w:rsidP="00C81A6E">
            <w:pPr>
              <w:jc w:val="both"/>
            </w:pPr>
            <w:r w:rsidRPr="007219B7">
              <w:t>Оказание содействия в работе Совету молодых депутатов при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 Совета муниципального образования  Усть-Лабинский  район</w:t>
            </w:r>
          </w:p>
          <w:p w:rsidR="006B5ACD" w:rsidRPr="007219B7" w:rsidRDefault="006B5ACD" w:rsidP="005C0719">
            <w:pPr>
              <w:jc w:val="center"/>
            </w:pPr>
            <w:r w:rsidRPr="007219B7">
              <w:t>председатель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6B5ACD" w:rsidRPr="007219B7" w:rsidRDefault="006B5ACD" w:rsidP="00C81A6E">
            <w:pPr>
              <w:jc w:val="both"/>
            </w:pPr>
            <w:r w:rsidRPr="007219B7"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6B5ACD" w:rsidRPr="007219B7" w:rsidRDefault="006B5ACD" w:rsidP="00C81A6E">
            <w:pPr>
              <w:jc w:val="both"/>
            </w:pPr>
            <w:r w:rsidRPr="007219B7"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6B5ACD" w:rsidRPr="007219B7" w:rsidRDefault="006B5ACD" w:rsidP="00C81A6E">
            <w:pPr>
              <w:jc w:val="both"/>
            </w:pPr>
            <w:r w:rsidRPr="007219B7">
              <w:t>Взаимодействие с ветеранскими организациями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6B5ACD" w:rsidRPr="007219B7" w:rsidRDefault="006B5ACD" w:rsidP="0013270E">
            <w:r w:rsidRPr="007219B7">
              <w:t>Участие в реализации проекта долгосрочная Стратегия развития Усть-Лабинского района до 2022 года</w:t>
            </w:r>
          </w:p>
          <w:p w:rsidR="006B5ACD" w:rsidRPr="007219B7" w:rsidRDefault="006B5ACD" w:rsidP="0013270E"/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7219B7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6B5ACD" w:rsidRPr="007219B7" w:rsidRDefault="006B5ACD" w:rsidP="004E4386">
            <w:r w:rsidRPr="007219B7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6B5ACD" w:rsidRPr="007219B7" w:rsidRDefault="006B5ACD" w:rsidP="005C0719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7219B7" w:rsidRDefault="006B5ACD" w:rsidP="005C0719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6B5ACD" w:rsidRPr="00B55AE9" w:rsidTr="00D96052">
        <w:tc>
          <w:tcPr>
            <w:tcW w:w="567" w:type="dxa"/>
          </w:tcPr>
          <w:p w:rsidR="006B5ACD" w:rsidRPr="007219B7" w:rsidRDefault="006B5ACD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6B5ACD" w:rsidRPr="007219B7" w:rsidRDefault="006B5ACD" w:rsidP="004E4386">
            <w:r w:rsidRPr="007219B7">
              <w:t>Участие в Федеральных, региональных партийных проектах  ВПП «ЕДИНАЯ РОССИЯ»</w:t>
            </w:r>
          </w:p>
        </w:tc>
        <w:tc>
          <w:tcPr>
            <w:tcW w:w="2092" w:type="dxa"/>
          </w:tcPr>
          <w:p w:rsidR="006B5ACD" w:rsidRPr="007219B7" w:rsidRDefault="006B5ACD" w:rsidP="00F73DBC">
            <w:pPr>
              <w:jc w:val="center"/>
            </w:pPr>
            <w:r w:rsidRPr="007219B7">
              <w:t>в течение года</w:t>
            </w:r>
          </w:p>
        </w:tc>
        <w:tc>
          <w:tcPr>
            <w:tcW w:w="5927" w:type="dxa"/>
          </w:tcPr>
          <w:p w:rsidR="006B5ACD" w:rsidRPr="00B55AE9" w:rsidRDefault="006B5ACD" w:rsidP="00F73DBC">
            <w:pPr>
              <w:jc w:val="center"/>
            </w:pPr>
            <w:r w:rsidRPr="007219B7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</w:tbl>
    <w:p w:rsidR="006B5ACD" w:rsidRPr="00B55AE9" w:rsidRDefault="006B5ACD"/>
    <w:p w:rsidR="006B5ACD" w:rsidRPr="00B55AE9" w:rsidRDefault="006B5ACD"/>
    <w:p w:rsidR="006B5ACD" w:rsidRPr="00B55AE9" w:rsidRDefault="006B5ACD"/>
    <w:p w:rsidR="006B5ACD" w:rsidRPr="00C919BB" w:rsidRDefault="006B5A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5ACD" w:rsidRPr="00C919BB" w:rsidRDefault="006B5ACD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6B5ACD" w:rsidRPr="00C919BB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CD" w:rsidRDefault="006B5ACD" w:rsidP="001460B3">
      <w:r>
        <w:separator/>
      </w:r>
    </w:p>
  </w:endnote>
  <w:endnote w:type="continuationSeparator" w:id="0">
    <w:p w:rsidR="006B5ACD" w:rsidRDefault="006B5ACD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CD" w:rsidRDefault="006B5ACD" w:rsidP="001460B3">
      <w:r>
        <w:separator/>
      </w:r>
    </w:p>
  </w:footnote>
  <w:footnote w:type="continuationSeparator" w:id="0">
    <w:p w:rsidR="006B5ACD" w:rsidRDefault="006B5ACD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CD" w:rsidRDefault="006B5ACD">
    <w:pPr>
      <w:pStyle w:val="Header"/>
      <w:jc w:val="center"/>
    </w:pPr>
  </w:p>
  <w:p w:rsidR="006B5ACD" w:rsidRDefault="006B5ACD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6B5ACD" w:rsidRDefault="006B5ACD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6B5ACD" w:rsidRPr="00D96052" w:rsidRDefault="006B5ACD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CD" w:rsidRDefault="006B5ACD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6B5ACD" w:rsidRDefault="006B5ACD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05B37"/>
    <w:rsid w:val="0000734C"/>
    <w:rsid w:val="00010E4E"/>
    <w:rsid w:val="0001131D"/>
    <w:rsid w:val="00013CE6"/>
    <w:rsid w:val="000218CF"/>
    <w:rsid w:val="000240D2"/>
    <w:rsid w:val="00025474"/>
    <w:rsid w:val="0002694A"/>
    <w:rsid w:val="0003040E"/>
    <w:rsid w:val="0004429D"/>
    <w:rsid w:val="00050A82"/>
    <w:rsid w:val="00053820"/>
    <w:rsid w:val="00065B4A"/>
    <w:rsid w:val="000708DD"/>
    <w:rsid w:val="00071B20"/>
    <w:rsid w:val="000773B7"/>
    <w:rsid w:val="0008048A"/>
    <w:rsid w:val="000846F9"/>
    <w:rsid w:val="00090221"/>
    <w:rsid w:val="00094A07"/>
    <w:rsid w:val="000A03E0"/>
    <w:rsid w:val="000A5965"/>
    <w:rsid w:val="000B4CA6"/>
    <w:rsid w:val="000B7211"/>
    <w:rsid w:val="000C4BBD"/>
    <w:rsid w:val="000C63EF"/>
    <w:rsid w:val="000C65BB"/>
    <w:rsid w:val="000E4238"/>
    <w:rsid w:val="000E6344"/>
    <w:rsid w:val="0010354E"/>
    <w:rsid w:val="0010378F"/>
    <w:rsid w:val="0011248A"/>
    <w:rsid w:val="0011485D"/>
    <w:rsid w:val="00115D99"/>
    <w:rsid w:val="001160BC"/>
    <w:rsid w:val="0011721B"/>
    <w:rsid w:val="00120BD3"/>
    <w:rsid w:val="0012451B"/>
    <w:rsid w:val="00126B16"/>
    <w:rsid w:val="0013270E"/>
    <w:rsid w:val="00141E94"/>
    <w:rsid w:val="001460B3"/>
    <w:rsid w:val="0015155D"/>
    <w:rsid w:val="00157A16"/>
    <w:rsid w:val="001613F2"/>
    <w:rsid w:val="00167362"/>
    <w:rsid w:val="0017047C"/>
    <w:rsid w:val="001729D7"/>
    <w:rsid w:val="0017327A"/>
    <w:rsid w:val="00196865"/>
    <w:rsid w:val="001A2139"/>
    <w:rsid w:val="001A4EF2"/>
    <w:rsid w:val="001A59E7"/>
    <w:rsid w:val="001C6ACA"/>
    <w:rsid w:val="001D4B7E"/>
    <w:rsid w:val="001D6CB5"/>
    <w:rsid w:val="001E20CA"/>
    <w:rsid w:val="001E2FBD"/>
    <w:rsid w:val="001E308E"/>
    <w:rsid w:val="001E5904"/>
    <w:rsid w:val="001F3FDE"/>
    <w:rsid w:val="00201817"/>
    <w:rsid w:val="0021005C"/>
    <w:rsid w:val="002141D0"/>
    <w:rsid w:val="0022095D"/>
    <w:rsid w:val="00222491"/>
    <w:rsid w:val="0022302B"/>
    <w:rsid w:val="00227B81"/>
    <w:rsid w:val="00235595"/>
    <w:rsid w:val="00235CFD"/>
    <w:rsid w:val="00241B89"/>
    <w:rsid w:val="002461BE"/>
    <w:rsid w:val="002509BB"/>
    <w:rsid w:val="002549E2"/>
    <w:rsid w:val="00254B8A"/>
    <w:rsid w:val="002657EA"/>
    <w:rsid w:val="002739F4"/>
    <w:rsid w:val="002754C2"/>
    <w:rsid w:val="0027731E"/>
    <w:rsid w:val="0028487A"/>
    <w:rsid w:val="002926AC"/>
    <w:rsid w:val="00293290"/>
    <w:rsid w:val="00293A2C"/>
    <w:rsid w:val="002943C0"/>
    <w:rsid w:val="00297EA4"/>
    <w:rsid w:val="002A5448"/>
    <w:rsid w:val="002A6A0C"/>
    <w:rsid w:val="002A7AC5"/>
    <w:rsid w:val="002B359E"/>
    <w:rsid w:val="002B5A02"/>
    <w:rsid w:val="002C4EC3"/>
    <w:rsid w:val="002C5BFE"/>
    <w:rsid w:val="002D05E9"/>
    <w:rsid w:val="002E6875"/>
    <w:rsid w:val="002F1002"/>
    <w:rsid w:val="002F2948"/>
    <w:rsid w:val="002F68FB"/>
    <w:rsid w:val="003037E9"/>
    <w:rsid w:val="00303833"/>
    <w:rsid w:val="0030788F"/>
    <w:rsid w:val="003101EE"/>
    <w:rsid w:val="00313447"/>
    <w:rsid w:val="00315938"/>
    <w:rsid w:val="00322C5A"/>
    <w:rsid w:val="00332C4C"/>
    <w:rsid w:val="003364CC"/>
    <w:rsid w:val="00336D71"/>
    <w:rsid w:val="00342181"/>
    <w:rsid w:val="00343243"/>
    <w:rsid w:val="00343B73"/>
    <w:rsid w:val="00347387"/>
    <w:rsid w:val="003563AC"/>
    <w:rsid w:val="003640BF"/>
    <w:rsid w:val="0036455D"/>
    <w:rsid w:val="0036612A"/>
    <w:rsid w:val="003758F0"/>
    <w:rsid w:val="0038393A"/>
    <w:rsid w:val="00390B5F"/>
    <w:rsid w:val="00391E84"/>
    <w:rsid w:val="00392DB0"/>
    <w:rsid w:val="003932E2"/>
    <w:rsid w:val="00394844"/>
    <w:rsid w:val="00396C12"/>
    <w:rsid w:val="003A1F92"/>
    <w:rsid w:val="003A3029"/>
    <w:rsid w:val="003A5A26"/>
    <w:rsid w:val="003B1794"/>
    <w:rsid w:val="003C02C9"/>
    <w:rsid w:val="003C0A1D"/>
    <w:rsid w:val="003C324D"/>
    <w:rsid w:val="003C4DB6"/>
    <w:rsid w:val="003D542E"/>
    <w:rsid w:val="003D5568"/>
    <w:rsid w:val="003E0C7A"/>
    <w:rsid w:val="003E2DC5"/>
    <w:rsid w:val="003E45AA"/>
    <w:rsid w:val="003E62DC"/>
    <w:rsid w:val="003F1C63"/>
    <w:rsid w:val="003F327C"/>
    <w:rsid w:val="00404B47"/>
    <w:rsid w:val="00404D49"/>
    <w:rsid w:val="00407102"/>
    <w:rsid w:val="0041468E"/>
    <w:rsid w:val="004158CA"/>
    <w:rsid w:val="00422930"/>
    <w:rsid w:val="00422EF9"/>
    <w:rsid w:val="00424966"/>
    <w:rsid w:val="00425060"/>
    <w:rsid w:val="004253AA"/>
    <w:rsid w:val="0042572D"/>
    <w:rsid w:val="00426871"/>
    <w:rsid w:val="00440094"/>
    <w:rsid w:val="0044136C"/>
    <w:rsid w:val="00451EA0"/>
    <w:rsid w:val="00453211"/>
    <w:rsid w:val="00455752"/>
    <w:rsid w:val="00471453"/>
    <w:rsid w:val="00471643"/>
    <w:rsid w:val="00475909"/>
    <w:rsid w:val="00475D67"/>
    <w:rsid w:val="00477038"/>
    <w:rsid w:val="004835ED"/>
    <w:rsid w:val="004860F9"/>
    <w:rsid w:val="00497E7C"/>
    <w:rsid w:val="004A3C63"/>
    <w:rsid w:val="004A4B75"/>
    <w:rsid w:val="004B131A"/>
    <w:rsid w:val="004B628A"/>
    <w:rsid w:val="004B7ED2"/>
    <w:rsid w:val="004C0821"/>
    <w:rsid w:val="004C5E8D"/>
    <w:rsid w:val="004D0FCD"/>
    <w:rsid w:val="004D2A2B"/>
    <w:rsid w:val="004D743F"/>
    <w:rsid w:val="004E259C"/>
    <w:rsid w:val="004E4386"/>
    <w:rsid w:val="004E4CC1"/>
    <w:rsid w:val="004E6122"/>
    <w:rsid w:val="004E6298"/>
    <w:rsid w:val="004F42AC"/>
    <w:rsid w:val="004F52D4"/>
    <w:rsid w:val="004F66E8"/>
    <w:rsid w:val="004F6B4D"/>
    <w:rsid w:val="004F74A8"/>
    <w:rsid w:val="00500124"/>
    <w:rsid w:val="00501A69"/>
    <w:rsid w:val="00502872"/>
    <w:rsid w:val="005034CF"/>
    <w:rsid w:val="00504770"/>
    <w:rsid w:val="0050526E"/>
    <w:rsid w:val="005076BF"/>
    <w:rsid w:val="00511AB7"/>
    <w:rsid w:val="00522AB3"/>
    <w:rsid w:val="00524E51"/>
    <w:rsid w:val="00532FF6"/>
    <w:rsid w:val="0053771C"/>
    <w:rsid w:val="005503BA"/>
    <w:rsid w:val="0055237C"/>
    <w:rsid w:val="00555D85"/>
    <w:rsid w:val="005570A0"/>
    <w:rsid w:val="005605C3"/>
    <w:rsid w:val="00566F77"/>
    <w:rsid w:val="00570ED4"/>
    <w:rsid w:val="00575242"/>
    <w:rsid w:val="005801B0"/>
    <w:rsid w:val="00591DE2"/>
    <w:rsid w:val="00595C36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13585"/>
    <w:rsid w:val="0062094B"/>
    <w:rsid w:val="0062480C"/>
    <w:rsid w:val="006321CA"/>
    <w:rsid w:val="006356E7"/>
    <w:rsid w:val="00640020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5ACD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F0E6F"/>
    <w:rsid w:val="006F2866"/>
    <w:rsid w:val="006F68DD"/>
    <w:rsid w:val="00704FD8"/>
    <w:rsid w:val="0071481B"/>
    <w:rsid w:val="00720C8E"/>
    <w:rsid w:val="007219B7"/>
    <w:rsid w:val="007242CE"/>
    <w:rsid w:val="00735540"/>
    <w:rsid w:val="0073737C"/>
    <w:rsid w:val="007451AE"/>
    <w:rsid w:val="00755EB8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9587B"/>
    <w:rsid w:val="007A6ADF"/>
    <w:rsid w:val="007B0C3C"/>
    <w:rsid w:val="007B4D13"/>
    <w:rsid w:val="007C31A2"/>
    <w:rsid w:val="007D1270"/>
    <w:rsid w:val="007D77EC"/>
    <w:rsid w:val="007E018E"/>
    <w:rsid w:val="007E717B"/>
    <w:rsid w:val="007F1209"/>
    <w:rsid w:val="007F54BA"/>
    <w:rsid w:val="007F563A"/>
    <w:rsid w:val="007F756E"/>
    <w:rsid w:val="00807D41"/>
    <w:rsid w:val="00813154"/>
    <w:rsid w:val="00813CF8"/>
    <w:rsid w:val="0081609A"/>
    <w:rsid w:val="00820D87"/>
    <w:rsid w:val="0082207E"/>
    <w:rsid w:val="00826C73"/>
    <w:rsid w:val="00833132"/>
    <w:rsid w:val="00835C5A"/>
    <w:rsid w:val="00835CD7"/>
    <w:rsid w:val="0083615F"/>
    <w:rsid w:val="008442C6"/>
    <w:rsid w:val="00844DD9"/>
    <w:rsid w:val="00845865"/>
    <w:rsid w:val="00851FC2"/>
    <w:rsid w:val="00864DD5"/>
    <w:rsid w:val="00870C39"/>
    <w:rsid w:val="00876713"/>
    <w:rsid w:val="008776B0"/>
    <w:rsid w:val="00885F8F"/>
    <w:rsid w:val="00892C2E"/>
    <w:rsid w:val="0089597F"/>
    <w:rsid w:val="008A268C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6933"/>
    <w:rsid w:val="008F7823"/>
    <w:rsid w:val="008F7F43"/>
    <w:rsid w:val="00901D97"/>
    <w:rsid w:val="00905BC0"/>
    <w:rsid w:val="00906D13"/>
    <w:rsid w:val="00911E2E"/>
    <w:rsid w:val="009123A7"/>
    <w:rsid w:val="009136B2"/>
    <w:rsid w:val="00922C7D"/>
    <w:rsid w:val="00930C84"/>
    <w:rsid w:val="00937584"/>
    <w:rsid w:val="00937CC6"/>
    <w:rsid w:val="00944588"/>
    <w:rsid w:val="00944B73"/>
    <w:rsid w:val="00946C0F"/>
    <w:rsid w:val="00947B1A"/>
    <w:rsid w:val="00950C64"/>
    <w:rsid w:val="00951E4F"/>
    <w:rsid w:val="00953C0F"/>
    <w:rsid w:val="00953FA2"/>
    <w:rsid w:val="00961118"/>
    <w:rsid w:val="00961181"/>
    <w:rsid w:val="009655D7"/>
    <w:rsid w:val="00965ED6"/>
    <w:rsid w:val="00970CE3"/>
    <w:rsid w:val="00974399"/>
    <w:rsid w:val="0097679A"/>
    <w:rsid w:val="009861C6"/>
    <w:rsid w:val="009B776A"/>
    <w:rsid w:val="009C3504"/>
    <w:rsid w:val="009C6306"/>
    <w:rsid w:val="009C6839"/>
    <w:rsid w:val="009E4492"/>
    <w:rsid w:val="009F1C9F"/>
    <w:rsid w:val="009F2957"/>
    <w:rsid w:val="009F6CFE"/>
    <w:rsid w:val="009F77C7"/>
    <w:rsid w:val="00A10678"/>
    <w:rsid w:val="00A1114C"/>
    <w:rsid w:val="00A2566D"/>
    <w:rsid w:val="00A34B9F"/>
    <w:rsid w:val="00A373AB"/>
    <w:rsid w:val="00A500C2"/>
    <w:rsid w:val="00A524AF"/>
    <w:rsid w:val="00A61A15"/>
    <w:rsid w:val="00A63E38"/>
    <w:rsid w:val="00A65AFD"/>
    <w:rsid w:val="00A665C7"/>
    <w:rsid w:val="00A67CC5"/>
    <w:rsid w:val="00A73E8A"/>
    <w:rsid w:val="00A7676C"/>
    <w:rsid w:val="00A77D26"/>
    <w:rsid w:val="00A83F43"/>
    <w:rsid w:val="00A84156"/>
    <w:rsid w:val="00A874C7"/>
    <w:rsid w:val="00A9078B"/>
    <w:rsid w:val="00AA0167"/>
    <w:rsid w:val="00AB28E6"/>
    <w:rsid w:val="00AB535F"/>
    <w:rsid w:val="00AB62E3"/>
    <w:rsid w:val="00AC05DC"/>
    <w:rsid w:val="00AC7749"/>
    <w:rsid w:val="00AD5958"/>
    <w:rsid w:val="00B02B63"/>
    <w:rsid w:val="00B135A8"/>
    <w:rsid w:val="00B15A1E"/>
    <w:rsid w:val="00B169A2"/>
    <w:rsid w:val="00B419FB"/>
    <w:rsid w:val="00B51E03"/>
    <w:rsid w:val="00B524F9"/>
    <w:rsid w:val="00B54A84"/>
    <w:rsid w:val="00B55AE9"/>
    <w:rsid w:val="00B57A26"/>
    <w:rsid w:val="00B57C04"/>
    <w:rsid w:val="00B62532"/>
    <w:rsid w:val="00B6597E"/>
    <w:rsid w:val="00B74617"/>
    <w:rsid w:val="00B761C8"/>
    <w:rsid w:val="00B84756"/>
    <w:rsid w:val="00B84CE0"/>
    <w:rsid w:val="00B85430"/>
    <w:rsid w:val="00B85C4F"/>
    <w:rsid w:val="00B93799"/>
    <w:rsid w:val="00BB0D0A"/>
    <w:rsid w:val="00BB4C06"/>
    <w:rsid w:val="00BB5C34"/>
    <w:rsid w:val="00BD3260"/>
    <w:rsid w:val="00BD37F5"/>
    <w:rsid w:val="00BE2DDA"/>
    <w:rsid w:val="00BF349E"/>
    <w:rsid w:val="00BF72BD"/>
    <w:rsid w:val="00BF736C"/>
    <w:rsid w:val="00BF7A0E"/>
    <w:rsid w:val="00C0460F"/>
    <w:rsid w:val="00C057FB"/>
    <w:rsid w:val="00C21190"/>
    <w:rsid w:val="00C22A80"/>
    <w:rsid w:val="00C27D9D"/>
    <w:rsid w:val="00C33966"/>
    <w:rsid w:val="00C34542"/>
    <w:rsid w:val="00C42F78"/>
    <w:rsid w:val="00C46C1C"/>
    <w:rsid w:val="00C54C9F"/>
    <w:rsid w:val="00C63177"/>
    <w:rsid w:val="00C7091C"/>
    <w:rsid w:val="00C74495"/>
    <w:rsid w:val="00C81A6E"/>
    <w:rsid w:val="00C828BB"/>
    <w:rsid w:val="00C87961"/>
    <w:rsid w:val="00C919BB"/>
    <w:rsid w:val="00C92DED"/>
    <w:rsid w:val="00C94142"/>
    <w:rsid w:val="00CA1FA8"/>
    <w:rsid w:val="00CA41FF"/>
    <w:rsid w:val="00CB0ED3"/>
    <w:rsid w:val="00CB307B"/>
    <w:rsid w:val="00CC004B"/>
    <w:rsid w:val="00CD0437"/>
    <w:rsid w:val="00CD457E"/>
    <w:rsid w:val="00CE3D74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2547D"/>
    <w:rsid w:val="00D339D7"/>
    <w:rsid w:val="00D36731"/>
    <w:rsid w:val="00D51598"/>
    <w:rsid w:val="00D536E5"/>
    <w:rsid w:val="00D57B87"/>
    <w:rsid w:val="00D60A1A"/>
    <w:rsid w:val="00D62D30"/>
    <w:rsid w:val="00D675D8"/>
    <w:rsid w:val="00D73761"/>
    <w:rsid w:val="00D759DA"/>
    <w:rsid w:val="00D83380"/>
    <w:rsid w:val="00D8710E"/>
    <w:rsid w:val="00D9257C"/>
    <w:rsid w:val="00D93E59"/>
    <w:rsid w:val="00D95233"/>
    <w:rsid w:val="00D96052"/>
    <w:rsid w:val="00D963C7"/>
    <w:rsid w:val="00D96D49"/>
    <w:rsid w:val="00DA1812"/>
    <w:rsid w:val="00DA29BF"/>
    <w:rsid w:val="00DA2A6D"/>
    <w:rsid w:val="00DC3A7A"/>
    <w:rsid w:val="00DD38ED"/>
    <w:rsid w:val="00DE2E1F"/>
    <w:rsid w:val="00DE3621"/>
    <w:rsid w:val="00DE50E5"/>
    <w:rsid w:val="00DE64BB"/>
    <w:rsid w:val="00DE6880"/>
    <w:rsid w:val="00DF45B6"/>
    <w:rsid w:val="00DF711B"/>
    <w:rsid w:val="00E04095"/>
    <w:rsid w:val="00E0534E"/>
    <w:rsid w:val="00E07EA0"/>
    <w:rsid w:val="00E12522"/>
    <w:rsid w:val="00E12852"/>
    <w:rsid w:val="00E17B13"/>
    <w:rsid w:val="00E21B41"/>
    <w:rsid w:val="00E239D3"/>
    <w:rsid w:val="00E245B6"/>
    <w:rsid w:val="00E31785"/>
    <w:rsid w:val="00E3442D"/>
    <w:rsid w:val="00E36434"/>
    <w:rsid w:val="00E446FE"/>
    <w:rsid w:val="00E54BD0"/>
    <w:rsid w:val="00E5553E"/>
    <w:rsid w:val="00E62707"/>
    <w:rsid w:val="00E64AA7"/>
    <w:rsid w:val="00E85E10"/>
    <w:rsid w:val="00E86300"/>
    <w:rsid w:val="00EA5237"/>
    <w:rsid w:val="00EB151E"/>
    <w:rsid w:val="00EB5766"/>
    <w:rsid w:val="00EC499A"/>
    <w:rsid w:val="00ED4DE6"/>
    <w:rsid w:val="00ED7E55"/>
    <w:rsid w:val="00EE28C9"/>
    <w:rsid w:val="00EE294B"/>
    <w:rsid w:val="00EE7872"/>
    <w:rsid w:val="00EF42DC"/>
    <w:rsid w:val="00EF4EC3"/>
    <w:rsid w:val="00EF5A32"/>
    <w:rsid w:val="00F057F0"/>
    <w:rsid w:val="00F10663"/>
    <w:rsid w:val="00F11941"/>
    <w:rsid w:val="00F13353"/>
    <w:rsid w:val="00F13DB4"/>
    <w:rsid w:val="00F14E03"/>
    <w:rsid w:val="00F1573B"/>
    <w:rsid w:val="00F22556"/>
    <w:rsid w:val="00F23A25"/>
    <w:rsid w:val="00F309F8"/>
    <w:rsid w:val="00F33A34"/>
    <w:rsid w:val="00F352FC"/>
    <w:rsid w:val="00F40B35"/>
    <w:rsid w:val="00F43CCC"/>
    <w:rsid w:val="00F50B9C"/>
    <w:rsid w:val="00F50EAE"/>
    <w:rsid w:val="00F54396"/>
    <w:rsid w:val="00F54634"/>
    <w:rsid w:val="00F56218"/>
    <w:rsid w:val="00F616FA"/>
    <w:rsid w:val="00F73DBC"/>
    <w:rsid w:val="00F8270D"/>
    <w:rsid w:val="00F82EF9"/>
    <w:rsid w:val="00F92303"/>
    <w:rsid w:val="00F96EC6"/>
    <w:rsid w:val="00FA1539"/>
    <w:rsid w:val="00FA5310"/>
    <w:rsid w:val="00FB09A6"/>
    <w:rsid w:val="00FB2040"/>
    <w:rsid w:val="00FB3B36"/>
    <w:rsid w:val="00FC0086"/>
    <w:rsid w:val="00FD4128"/>
    <w:rsid w:val="00FD6939"/>
    <w:rsid w:val="00FE191B"/>
    <w:rsid w:val="00FE4294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BodyText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C5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C6839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453211"/>
    <w:pPr>
      <w:jc w:val="center"/>
    </w:pPr>
    <w:rPr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3211"/>
    <w:rPr>
      <w:rFonts w:eastAsia="Times New Roman" w:cs="Times New Roman"/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1"/>
    <w:uiPriority w:val="99"/>
    <w:rsid w:val="00C54C9F"/>
    <w:rPr>
      <w:rFonts w:ascii="Courier New" w:eastAsia="Calibri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18C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54C9F"/>
    <w:rPr>
      <w:rFonts w:ascii="Courier New" w:hAnsi="Courier New" w:cs="Times New Roman"/>
      <w:lang w:val="ru-RU" w:eastAsia="ar-SA" w:bidi="ar-SA"/>
    </w:rPr>
  </w:style>
  <w:style w:type="paragraph" w:customStyle="1" w:styleId="headertext">
    <w:name w:val="headertext"/>
    <w:basedOn w:val="Normal"/>
    <w:uiPriority w:val="99"/>
    <w:rsid w:val="00F14E03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Знак Знак2"/>
    <w:basedOn w:val="DefaultParagraphFont"/>
    <w:uiPriority w:val="99"/>
    <w:locked/>
    <w:rsid w:val="00C27D9D"/>
    <w:rPr>
      <w:rFonts w:eastAsia="Times New Roman" w:cs="Times New Roman"/>
      <w:sz w:val="24"/>
      <w:szCs w:val="24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C27D9D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17</Pages>
  <Words>4339</Words>
  <Characters>24735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6</cp:revision>
  <cp:lastPrinted>2020-04-03T07:39:00Z</cp:lastPrinted>
  <dcterms:created xsi:type="dcterms:W3CDTF">2020-01-10T05:37:00Z</dcterms:created>
  <dcterms:modified xsi:type="dcterms:W3CDTF">2020-04-03T07:51:00Z</dcterms:modified>
</cp:coreProperties>
</file>