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CBD" w:rsidRDefault="00C53CB6" w:rsidP="006C47BB">
      <w:pPr>
        <w:pStyle w:val="a3"/>
        <w:jc w:val="center"/>
        <w:rPr>
          <w:lang w:val="ru-RU"/>
        </w:rPr>
      </w:pPr>
      <w:r w:rsidRPr="00CF3B5E">
        <w:rPr>
          <w:lang w:val="ru-RU"/>
        </w:rPr>
        <w:t xml:space="preserve">Уважаемые </w:t>
      </w:r>
      <w:r w:rsidR="006C47BB">
        <w:rPr>
          <w:lang w:val="ru-RU"/>
        </w:rPr>
        <w:t>предприниматели</w:t>
      </w:r>
      <w:r w:rsidRPr="00CF3B5E">
        <w:rPr>
          <w:lang w:val="ru-RU"/>
        </w:rPr>
        <w:t>!</w:t>
      </w:r>
    </w:p>
    <w:p w:rsidR="006C47BB" w:rsidRPr="00CF3B5E" w:rsidRDefault="006C47BB" w:rsidP="006C47BB">
      <w:pPr>
        <w:pStyle w:val="a3"/>
        <w:jc w:val="center"/>
        <w:rPr>
          <w:lang w:val="ru-RU"/>
        </w:rPr>
      </w:pPr>
    </w:p>
    <w:p w:rsidR="005F6CBD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>В соответствии со статьей 20.1 Федерального закона от 28 декабря 2009 г. № 381-ФЗ "Об основах государственного регулирования торговой деятельности Российской Федерации" создается государственная информационная система мониторинга за оборотом товаров подлежащих обязательной маркировке средствами идентификации (далее — система мониторинга).</w:t>
      </w:r>
    </w:p>
    <w:p w:rsidR="005F6CBD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>Распоряжением Правительства Российский Федерации от 3 апреля 2019 г. № 620-р определено, что оператором системы мониторинга является ООО "Оператор-ЦРИТ" (далее — оператор).</w:t>
      </w:r>
    </w:p>
    <w:p w:rsidR="005F6CBD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 xml:space="preserve">Согласно постановлению Правительства Российской Федерации от 28 апреля 2019 г. № 224 "Об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оборотам товаров, подлежащих обязательной — маркировке средствами идентификации в отношении табачной продукции" ввод в оборот сигарет и папирос, в том числе при их производстве вне территории Российской Федерации, без нанесения на них средств идентификации, а также передачи сведений в систему мониторинга о маркировке и их первой продажи допускается </w:t>
      </w:r>
      <w:r w:rsidRPr="00422DC4">
        <w:rPr>
          <w:b/>
          <w:lang w:val="ru-RU"/>
        </w:rPr>
        <w:t xml:space="preserve">до </w:t>
      </w:r>
      <w:r w:rsidR="00422DC4" w:rsidRPr="00422DC4">
        <w:rPr>
          <w:b/>
          <w:lang w:val="ru-RU"/>
        </w:rPr>
        <w:t>1</w:t>
      </w:r>
      <w:r w:rsidRPr="00422DC4">
        <w:rPr>
          <w:b/>
          <w:lang w:val="ru-RU"/>
        </w:rPr>
        <w:t xml:space="preserve"> июля 2019 г.</w:t>
      </w:r>
    </w:p>
    <w:p w:rsidR="005F6CBD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 xml:space="preserve">С </w:t>
      </w:r>
      <w:r w:rsidR="00CF3B5E">
        <w:rPr>
          <w:lang w:val="ru-RU"/>
        </w:rPr>
        <w:t xml:space="preserve"> </w:t>
      </w:r>
      <w:r w:rsidRPr="00CF3B5E">
        <w:rPr>
          <w:lang w:val="ru-RU"/>
        </w:rPr>
        <w:t>1 июля 2019 г. все выпускаемые в оборот упаковки указанной табачной продукции (пачки и блоки) будут маркироваться специальным двумерным штриховым кодом, который содержит код товара (ОТТ), максимальную розничную цену, уникальный номер упаковки и криптографический код проверки.</w:t>
      </w:r>
    </w:p>
    <w:p w:rsidR="00CF3B5E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>Также, особое внимание обращаем на необходимость регистрации организаций розничной торговли начиная с 1 июля 2019 г. в системе</w:t>
      </w:r>
      <w:r w:rsidR="00CF3B5E" w:rsidRPr="00CF3B5E">
        <w:rPr>
          <w:lang w:val="ru-RU"/>
        </w:rPr>
        <w:t xml:space="preserve"> мониторинга.</w:t>
      </w:r>
    </w:p>
    <w:p w:rsidR="005F6CBD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>Кроме того, при реализации маркированной табачной продукции, размешенный на пачках (блоках) двумерный штриховой код необходимо сканировать 2)-сканером для дальнейшей передачи через оператора фискальных данных в систему мониторинга сведений о продаже каждой упаковки табачных изделий.</w:t>
      </w:r>
    </w:p>
    <w:p w:rsidR="005F6CBD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>Продажа остатков немаркированной табачной продукции, разрешается до 1 июля 2020 г. и осуществляется без передачи данных в систему мониторинга.</w:t>
      </w:r>
    </w:p>
    <w:p w:rsidR="00CF3B5E" w:rsidRPr="00CF3B5E" w:rsidRDefault="00C53CB6" w:rsidP="00422DC4">
      <w:pPr>
        <w:pStyle w:val="a3"/>
        <w:ind w:firstLine="720"/>
        <w:jc w:val="both"/>
        <w:rPr>
          <w:lang w:val="ru-RU"/>
        </w:rPr>
      </w:pPr>
      <w:r w:rsidRPr="00CF3B5E">
        <w:rPr>
          <w:lang w:val="ru-RU"/>
        </w:rPr>
        <w:t xml:space="preserve">С более подробной информацией можно ознакомиться на официальном сайте оператора: </w:t>
      </w:r>
      <w:r w:rsidR="00CF3B5E">
        <w:rPr>
          <w:lang w:val="ru-RU"/>
        </w:rPr>
        <w:t xml:space="preserve"> </w:t>
      </w:r>
      <w:hyperlink r:id="rId7" w:history="1">
        <w:r w:rsidR="00CF3B5E" w:rsidRPr="006C47BB">
          <w:rPr>
            <w:rStyle w:val="aa"/>
            <w:color w:val="auto"/>
          </w:rPr>
          <w:t>https</w:t>
        </w:r>
        <w:r w:rsidR="00CF3B5E" w:rsidRPr="006C47BB">
          <w:rPr>
            <w:rStyle w:val="aa"/>
            <w:color w:val="auto"/>
            <w:lang w:val="ru-RU"/>
          </w:rPr>
          <w:t>://честный</w:t>
        </w:r>
      </w:hyperlink>
      <w:r w:rsidR="00CF3B5E" w:rsidRPr="006C47BB">
        <w:rPr>
          <w:lang w:val="ru-RU"/>
        </w:rPr>
        <w:t xml:space="preserve"> знак.р</w:t>
      </w:r>
      <w:r w:rsidR="00CF3B5E">
        <w:rPr>
          <w:lang w:val="ru-RU"/>
        </w:rPr>
        <w:t>ф/</w:t>
      </w:r>
      <w:r w:rsidR="00CF3B5E">
        <w:t>business</w:t>
      </w:r>
      <w:r w:rsidR="00CF3B5E" w:rsidRPr="00CF3B5E">
        <w:rPr>
          <w:lang w:val="ru-RU"/>
        </w:rPr>
        <w:t>/</w:t>
      </w:r>
      <w:r w:rsidR="00CF3B5E">
        <w:t>projects</w:t>
      </w:r>
      <w:r w:rsidR="00CF3B5E" w:rsidRPr="00CF3B5E">
        <w:rPr>
          <w:lang w:val="ru-RU"/>
        </w:rPr>
        <w:t>/</w:t>
      </w:r>
      <w:r w:rsidR="00CF3B5E">
        <w:t>manual</w:t>
      </w:r>
      <w:r w:rsidR="00CF3B5E" w:rsidRPr="00CF3B5E">
        <w:rPr>
          <w:lang w:val="ru-RU"/>
        </w:rPr>
        <w:t>_</w:t>
      </w:r>
      <w:r w:rsidR="00CF3B5E">
        <w:t>tobacco</w:t>
      </w:r>
      <w:r w:rsidR="00CF3B5E" w:rsidRPr="00CF3B5E">
        <w:rPr>
          <w:lang w:val="ru-RU"/>
        </w:rPr>
        <w:t>/.</w:t>
      </w:r>
    </w:p>
    <w:p w:rsidR="005F6CBD" w:rsidRPr="00422DC4" w:rsidRDefault="005F6CBD" w:rsidP="00CF3B5E">
      <w:pPr>
        <w:pStyle w:val="a3"/>
        <w:rPr>
          <w:lang w:val="ru-RU"/>
        </w:rPr>
      </w:pPr>
    </w:p>
    <w:p w:rsidR="00CF3B5E" w:rsidRPr="00422DC4" w:rsidRDefault="00CF3B5E" w:rsidP="00CF3B5E">
      <w:pPr>
        <w:pStyle w:val="a3"/>
        <w:rPr>
          <w:lang w:val="ru-RU"/>
        </w:rPr>
      </w:pPr>
    </w:p>
    <w:p w:rsidR="00CF3B5E" w:rsidRPr="00422DC4" w:rsidRDefault="00CF3B5E" w:rsidP="00CF3B5E">
      <w:pPr>
        <w:pStyle w:val="a3"/>
        <w:rPr>
          <w:lang w:val="ru-RU"/>
        </w:rPr>
      </w:pPr>
    </w:p>
    <w:sectPr w:rsidR="00CF3B5E" w:rsidRPr="00422DC4" w:rsidSect="005F6CBD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1DE9" w:rsidRDefault="00411DE9" w:rsidP="005F6CBD">
      <w:pPr>
        <w:spacing w:after="0"/>
      </w:pPr>
      <w:r>
        <w:separator/>
      </w:r>
    </w:p>
  </w:endnote>
  <w:endnote w:type="continuationSeparator" w:id="1">
    <w:p w:rsidR="00411DE9" w:rsidRDefault="00411DE9" w:rsidP="005F6CB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1DE9" w:rsidRDefault="00411DE9">
      <w:r>
        <w:separator/>
      </w:r>
    </w:p>
  </w:footnote>
  <w:footnote w:type="continuationSeparator" w:id="1">
    <w:p w:rsidR="00411DE9" w:rsidRDefault="00411D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5BCE08"/>
    <w:multiLevelType w:val="multilevel"/>
    <w:tmpl w:val="2886233A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161A43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D07"/>
    <w:rsid w:val="00011C8B"/>
    <w:rsid w:val="000818C8"/>
    <w:rsid w:val="002403AA"/>
    <w:rsid w:val="00411DE9"/>
    <w:rsid w:val="00422DC4"/>
    <w:rsid w:val="004E29B3"/>
    <w:rsid w:val="00590D07"/>
    <w:rsid w:val="005F6CBD"/>
    <w:rsid w:val="006977B9"/>
    <w:rsid w:val="006C47BB"/>
    <w:rsid w:val="00784D58"/>
    <w:rsid w:val="008D6863"/>
    <w:rsid w:val="00AF4EF4"/>
    <w:rsid w:val="00B86B75"/>
    <w:rsid w:val="00BC48D5"/>
    <w:rsid w:val="00C36279"/>
    <w:rsid w:val="00C53CB6"/>
    <w:rsid w:val="00CF3B5E"/>
    <w:rsid w:val="00D35CA5"/>
    <w:rsid w:val="00E315A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">
    <w:name w:val="Normal"/>
    <w:qFormat/>
    <w:rsid w:val="005F6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5F6CBD"/>
    <w:pPr>
      <w:spacing w:before="180" w:after="180"/>
    </w:pPr>
  </w:style>
  <w:style w:type="paragraph" w:customStyle="1" w:styleId="FirstParagraph">
    <w:name w:val="First Paragraph"/>
    <w:basedOn w:val="a3"/>
    <w:next w:val="a3"/>
    <w:qFormat/>
    <w:rsid w:val="005F6CBD"/>
  </w:style>
  <w:style w:type="paragraph" w:customStyle="1" w:styleId="Compact">
    <w:name w:val="Compact"/>
    <w:basedOn w:val="a3"/>
    <w:qFormat/>
    <w:rsid w:val="005F6CBD"/>
    <w:pPr>
      <w:spacing w:before="36" w:after="36"/>
    </w:pPr>
  </w:style>
  <w:style w:type="paragraph" w:styleId="a5">
    <w:name w:val="Title"/>
    <w:basedOn w:val="a"/>
    <w:next w:val="a3"/>
    <w:qFormat/>
    <w:rsid w:val="005F6CBD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3"/>
    <w:qFormat/>
    <w:rsid w:val="005F6CBD"/>
    <w:pPr>
      <w:spacing w:before="240"/>
    </w:pPr>
    <w:rPr>
      <w:sz w:val="30"/>
      <w:szCs w:val="30"/>
    </w:rPr>
  </w:style>
  <w:style w:type="paragraph" w:customStyle="1" w:styleId="Author">
    <w:name w:val="Author"/>
    <w:next w:val="a3"/>
    <w:qFormat/>
    <w:rsid w:val="005F6CBD"/>
    <w:pPr>
      <w:keepNext/>
      <w:keepLines/>
      <w:jc w:val="center"/>
    </w:pPr>
  </w:style>
  <w:style w:type="paragraph" w:styleId="a7">
    <w:name w:val="Date"/>
    <w:next w:val="a3"/>
    <w:qFormat/>
    <w:rsid w:val="005F6CBD"/>
    <w:pPr>
      <w:keepNext/>
      <w:keepLines/>
      <w:jc w:val="center"/>
    </w:pPr>
  </w:style>
  <w:style w:type="paragraph" w:customStyle="1" w:styleId="Abstract">
    <w:name w:val="Abstract"/>
    <w:basedOn w:val="a"/>
    <w:next w:val="a3"/>
    <w:qFormat/>
    <w:rsid w:val="005F6CBD"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  <w:rsid w:val="005F6CBD"/>
  </w:style>
  <w:style w:type="paragraph" w:customStyle="1" w:styleId="Heading1">
    <w:name w:val="Heading 1"/>
    <w:basedOn w:val="a"/>
    <w:next w:val="a3"/>
    <w:uiPriority w:val="9"/>
    <w:qFormat/>
    <w:rsid w:val="005F6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Heading2">
    <w:name w:val="Heading 2"/>
    <w:basedOn w:val="a"/>
    <w:next w:val="a3"/>
    <w:uiPriority w:val="9"/>
    <w:unhideWhenUsed/>
    <w:qFormat/>
    <w:rsid w:val="005F6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customStyle="1" w:styleId="Heading3">
    <w:name w:val="Heading 3"/>
    <w:basedOn w:val="a"/>
    <w:next w:val="a3"/>
    <w:uiPriority w:val="9"/>
    <w:unhideWhenUsed/>
    <w:qFormat/>
    <w:rsid w:val="005F6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Heading4">
    <w:name w:val="Heading 4"/>
    <w:basedOn w:val="a"/>
    <w:next w:val="a3"/>
    <w:uiPriority w:val="9"/>
    <w:unhideWhenUsed/>
    <w:qFormat/>
    <w:rsid w:val="005F6C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5">
    <w:name w:val="Heading 5"/>
    <w:basedOn w:val="a"/>
    <w:next w:val="a3"/>
    <w:uiPriority w:val="9"/>
    <w:unhideWhenUsed/>
    <w:qFormat/>
    <w:rsid w:val="005F6C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customStyle="1" w:styleId="Heading6">
    <w:name w:val="Heading 6"/>
    <w:basedOn w:val="a"/>
    <w:next w:val="a3"/>
    <w:uiPriority w:val="9"/>
    <w:unhideWhenUsed/>
    <w:qFormat/>
    <w:rsid w:val="005F6C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a9">
    <w:name w:val="Block Text"/>
    <w:basedOn w:val="a3"/>
    <w:next w:val="a3"/>
    <w:uiPriority w:val="9"/>
    <w:unhideWhenUsed/>
    <w:qFormat/>
    <w:rsid w:val="005F6CBD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customStyle="1" w:styleId="FootnoteText">
    <w:name w:val="Footnote Text"/>
    <w:basedOn w:val="a"/>
    <w:uiPriority w:val="9"/>
    <w:unhideWhenUsed/>
    <w:qFormat/>
    <w:rsid w:val="005F6CBD"/>
  </w:style>
  <w:style w:type="paragraph" w:customStyle="1" w:styleId="DefinitionTerm">
    <w:name w:val="Definition Term"/>
    <w:basedOn w:val="a"/>
    <w:next w:val="Definition"/>
    <w:rsid w:val="005F6CBD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5F6CBD"/>
  </w:style>
  <w:style w:type="paragraph" w:customStyle="1" w:styleId="Caption">
    <w:name w:val="Caption"/>
    <w:basedOn w:val="a"/>
    <w:link w:val="a4"/>
    <w:rsid w:val="005F6CBD"/>
    <w:pPr>
      <w:spacing w:after="120"/>
    </w:pPr>
    <w:rPr>
      <w:i/>
    </w:rPr>
  </w:style>
  <w:style w:type="paragraph" w:customStyle="1" w:styleId="TableCaption">
    <w:name w:val="Table Caption"/>
    <w:basedOn w:val="Caption"/>
    <w:rsid w:val="005F6CBD"/>
    <w:pPr>
      <w:keepNext/>
    </w:pPr>
  </w:style>
  <w:style w:type="paragraph" w:customStyle="1" w:styleId="ImageCaption">
    <w:name w:val="Image Caption"/>
    <w:basedOn w:val="Caption"/>
    <w:rsid w:val="005F6CBD"/>
  </w:style>
  <w:style w:type="paragraph" w:customStyle="1" w:styleId="Figure">
    <w:name w:val="Figure"/>
    <w:basedOn w:val="a"/>
    <w:rsid w:val="005F6CBD"/>
  </w:style>
  <w:style w:type="paragraph" w:customStyle="1" w:styleId="FigurewithCaption">
    <w:name w:val="Figure with Caption"/>
    <w:basedOn w:val="Figure"/>
    <w:rsid w:val="005F6CBD"/>
    <w:pPr>
      <w:keepNext/>
    </w:pPr>
  </w:style>
  <w:style w:type="character" w:customStyle="1" w:styleId="a4">
    <w:name w:val="Основной текст Знак"/>
    <w:basedOn w:val="a0"/>
    <w:link w:val="Caption"/>
    <w:rsid w:val="005F6CBD"/>
  </w:style>
  <w:style w:type="character" w:customStyle="1" w:styleId="VerbatimChar">
    <w:name w:val="Verbatim Char"/>
    <w:basedOn w:val="a4"/>
    <w:link w:val="SourceCode"/>
    <w:rsid w:val="005F6CBD"/>
    <w:rPr>
      <w:rFonts w:ascii="Consolas" w:hAnsi="Consolas"/>
      <w:sz w:val="22"/>
    </w:rPr>
  </w:style>
  <w:style w:type="character" w:customStyle="1" w:styleId="FootnoteReference">
    <w:name w:val="Footnote Reference"/>
    <w:basedOn w:val="a4"/>
    <w:rsid w:val="005F6CBD"/>
    <w:rPr>
      <w:vertAlign w:val="superscript"/>
    </w:rPr>
  </w:style>
  <w:style w:type="character" w:styleId="aa">
    <w:name w:val="Hyperlink"/>
    <w:basedOn w:val="a4"/>
    <w:rsid w:val="005F6CBD"/>
    <w:rPr>
      <w:color w:val="4F81BD" w:themeColor="accent1"/>
    </w:rPr>
  </w:style>
  <w:style w:type="paragraph" w:styleId="ab">
    <w:name w:val="TOC Heading"/>
    <w:basedOn w:val="Heading1"/>
    <w:next w:val="a3"/>
    <w:uiPriority w:val="39"/>
    <w:unhideWhenUsed/>
    <w:qFormat/>
    <w:rsid w:val="005F6CBD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5F6CBD"/>
    <w:pPr>
      <w:wordWrap w:val="0"/>
    </w:pPr>
  </w:style>
  <w:style w:type="character" w:customStyle="1" w:styleId="KeywordTok">
    <w:name w:val="KeywordTok"/>
    <w:basedOn w:val="VerbatimChar"/>
    <w:rsid w:val="005F6CBD"/>
    <w:rPr>
      <w:b/>
      <w:color w:val="007020"/>
    </w:rPr>
  </w:style>
  <w:style w:type="character" w:customStyle="1" w:styleId="DataTypeTok">
    <w:name w:val="DataTypeTok"/>
    <w:basedOn w:val="VerbatimChar"/>
    <w:rsid w:val="005F6CBD"/>
    <w:rPr>
      <w:color w:val="902000"/>
    </w:rPr>
  </w:style>
  <w:style w:type="character" w:customStyle="1" w:styleId="DecValTok">
    <w:name w:val="DecValTok"/>
    <w:basedOn w:val="VerbatimChar"/>
    <w:rsid w:val="005F6CBD"/>
    <w:rPr>
      <w:color w:val="40A070"/>
    </w:rPr>
  </w:style>
  <w:style w:type="character" w:customStyle="1" w:styleId="BaseNTok">
    <w:name w:val="BaseNTok"/>
    <w:basedOn w:val="VerbatimChar"/>
    <w:rsid w:val="005F6CBD"/>
    <w:rPr>
      <w:color w:val="40A070"/>
    </w:rPr>
  </w:style>
  <w:style w:type="character" w:customStyle="1" w:styleId="FloatTok">
    <w:name w:val="FloatTok"/>
    <w:basedOn w:val="VerbatimChar"/>
    <w:rsid w:val="005F6CBD"/>
    <w:rPr>
      <w:color w:val="40A070"/>
    </w:rPr>
  </w:style>
  <w:style w:type="character" w:customStyle="1" w:styleId="ConstantTok">
    <w:name w:val="ConstantTok"/>
    <w:basedOn w:val="VerbatimChar"/>
    <w:rsid w:val="005F6CBD"/>
    <w:rPr>
      <w:color w:val="880000"/>
    </w:rPr>
  </w:style>
  <w:style w:type="character" w:customStyle="1" w:styleId="CharTok">
    <w:name w:val="CharTok"/>
    <w:basedOn w:val="VerbatimChar"/>
    <w:rsid w:val="005F6CBD"/>
    <w:rPr>
      <w:color w:val="4070A0"/>
    </w:rPr>
  </w:style>
  <w:style w:type="character" w:customStyle="1" w:styleId="SpecialCharTok">
    <w:name w:val="SpecialCharTok"/>
    <w:basedOn w:val="VerbatimChar"/>
    <w:rsid w:val="005F6CBD"/>
    <w:rPr>
      <w:color w:val="4070A0"/>
    </w:rPr>
  </w:style>
  <w:style w:type="character" w:customStyle="1" w:styleId="StringTok">
    <w:name w:val="StringTok"/>
    <w:basedOn w:val="VerbatimChar"/>
    <w:rsid w:val="005F6CBD"/>
    <w:rPr>
      <w:color w:val="4070A0"/>
    </w:rPr>
  </w:style>
  <w:style w:type="character" w:customStyle="1" w:styleId="VerbatimStringTok">
    <w:name w:val="VerbatimStringTok"/>
    <w:basedOn w:val="VerbatimChar"/>
    <w:rsid w:val="005F6CBD"/>
    <w:rPr>
      <w:color w:val="4070A0"/>
    </w:rPr>
  </w:style>
  <w:style w:type="character" w:customStyle="1" w:styleId="SpecialStringTok">
    <w:name w:val="SpecialStringTok"/>
    <w:basedOn w:val="VerbatimChar"/>
    <w:rsid w:val="005F6CBD"/>
    <w:rPr>
      <w:color w:val="BB6688"/>
    </w:rPr>
  </w:style>
  <w:style w:type="character" w:customStyle="1" w:styleId="ImportTok">
    <w:name w:val="ImportTok"/>
    <w:basedOn w:val="VerbatimChar"/>
    <w:rsid w:val="005F6CBD"/>
  </w:style>
  <w:style w:type="character" w:customStyle="1" w:styleId="CommentTok">
    <w:name w:val="CommentTok"/>
    <w:basedOn w:val="VerbatimChar"/>
    <w:rsid w:val="005F6CBD"/>
    <w:rPr>
      <w:i/>
      <w:color w:val="60A0B0"/>
    </w:rPr>
  </w:style>
  <w:style w:type="character" w:customStyle="1" w:styleId="DocumentationTok">
    <w:name w:val="DocumentationTok"/>
    <w:basedOn w:val="VerbatimChar"/>
    <w:rsid w:val="005F6CBD"/>
    <w:rPr>
      <w:i/>
      <w:color w:val="BA2121"/>
    </w:rPr>
  </w:style>
  <w:style w:type="character" w:customStyle="1" w:styleId="AnnotationTok">
    <w:name w:val="AnnotationTok"/>
    <w:basedOn w:val="VerbatimChar"/>
    <w:rsid w:val="005F6CBD"/>
    <w:rPr>
      <w:b/>
      <w:i/>
      <w:color w:val="60A0B0"/>
    </w:rPr>
  </w:style>
  <w:style w:type="character" w:customStyle="1" w:styleId="CommentVarTok">
    <w:name w:val="CommentVarTok"/>
    <w:basedOn w:val="VerbatimChar"/>
    <w:rsid w:val="005F6CBD"/>
    <w:rPr>
      <w:b/>
      <w:i/>
      <w:color w:val="60A0B0"/>
    </w:rPr>
  </w:style>
  <w:style w:type="character" w:customStyle="1" w:styleId="OtherTok">
    <w:name w:val="OtherTok"/>
    <w:basedOn w:val="VerbatimChar"/>
    <w:rsid w:val="005F6CBD"/>
    <w:rPr>
      <w:color w:val="007020"/>
    </w:rPr>
  </w:style>
  <w:style w:type="character" w:customStyle="1" w:styleId="FunctionTok">
    <w:name w:val="FunctionTok"/>
    <w:basedOn w:val="VerbatimChar"/>
    <w:rsid w:val="005F6CBD"/>
    <w:rPr>
      <w:color w:val="06287E"/>
    </w:rPr>
  </w:style>
  <w:style w:type="character" w:customStyle="1" w:styleId="VariableTok">
    <w:name w:val="VariableTok"/>
    <w:basedOn w:val="VerbatimChar"/>
    <w:rsid w:val="005F6CBD"/>
    <w:rPr>
      <w:color w:val="19177C"/>
    </w:rPr>
  </w:style>
  <w:style w:type="character" w:customStyle="1" w:styleId="ControlFlowTok">
    <w:name w:val="ControlFlowTok"/>
    <w:basedOn w:val="VerbatimChar"/>
    <w:rsid w:val="005F6CBD"/>
    <w:rPr>
      <w:b/>
      <w:color w:val="007020"/>
    </w:rPr>
  </w:style>
  <w:style w:type="character" w:customStyle="1" w:styleId="OperatorTok">
    <w:name w:val="OperatorTok"/>
    <w:basedOn w:val="VerbatimChar"/>
    <w:rsid w:val="005F6CBD"/>
    <w:rPr>
      <w:color w:val="666666"/>
    </w:rPr>
  </w:style>
  <w:style w:type="character" w:customStyle="1" w:styleId="BuiltInTok">
    <w:name w:val="BuiltInTok"/>
    <w:basedOn w:val="VerbatimChar"/>
    <w:rsid w:val="005F6CBD"/>
  </w:style>
  <w:style w:type="character" w:customStyle="1" w:styleId="ExtensionTok">
    <w:name w:val="ExtensionTok"/>
    <w:basedOn w:val="VerbatimChar"/>
    <w:rsid w:val="005F6CBD"/>
  </w:style>
  <w:style w:type="character" w:customStyle="1" w:styleId="PreprocessorTok">
    <w:name w:val="PreprocessorTok"/>
    <w:basedOn w:val="VerbatimChar"/>
    <w:rsid w:val="005F6CBD"/>
    <w:rPr>
      <w:color w:val="BC7A00"/>
    </w:rPr>
  </w:style>
  <w:style w:type="character" w:customStyle="1" w:styleId="AttributeTok">
    <w:name w:val="AttributeTok"/>
    <w:basedOn w:val="VerbatimChar"/>
    <w:rsid w:val="005F6CBD"/>
    <w:rPr>
      <w:color w:val="7D9029"/>
    </w:rPr>
  </w:style>
  <w:style w:type="character" w:customStyle="1" w:styleId="RegionMarkerTok">
    <w:name w:val="RegionMarkerTok"/>
    <w:basedOn w:val="VerbatimChar"/>
    <w:rsid w:val="005F6CBD"/>
  </w:style>
  <w:style w:type="character" w:customStyle="1" w:styleId="InformationTok">
    <w:name w:val="InformationTok"/>
    <w:basedOn w:val="VerbatimChar"/>
    <w:rsid w:val="005F6CBD"/>
    <w:rPr>
      <w:b/>
      <w:i/>
      <w:color w:val="60A0B0"/>
    </w:rPr>
  </w:style>
  <w:style w:type="character" w:customStyle="1" w:styleId="WarningTok">
    <w:name w:val="WarningTok"/>
    <w:basedOn w:val="VerbatimChar"/>
    <w:rsid w:val="005F6CBD"/>
    <w:rPr>
      <w:b/>
      <w:i/>
      <w:color w:val="60A0B0"/>
    </w:rPr>
  </w:style>
  <w:style w:type="character" w:customStyle="1" w:styleId="AlertTok">
    <w:name w:val="AlertTok"/>
    <w:basedOn w:val="VerbatimChar"/>
    <w:rsid w:val="005F6CBD"/>
    <w:rPr>
      <w:b/>
      <w:color w:val="FF0000"/>
    </w:rPr>
  </w:style>
  <w:style w:type="character" w:customStyle="1" w:styleId="ErrorTok">
    <w:name w:val="ErrorTok"/>
    <w:basedOn w:val="VerbatimChar"/>
    <w:rsid w:val="005F6CBD"/>
    <w:rPr>
      <w:b/>
      <w:color w:val="FF0000"/>
    </w:rPr>
  </w:style>
  <w:style w:type="character" w:customStyle="1" w:styleId="NormalTok">
    <w:name w:val="NormalTok"/>
    <w:basedOn w:val="VerbatimChar"/>
    <w:rsid w:val="005F6C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2356-00297</cp:lastModifiedBy>
  <cp:revision>7</cp:revision>
  <dcterms:created xsi:type="dcterms:W3CDTF">2019-06-17T12:27:00Z</dcterms:created>
  <dcterms:modified xsi:type="dcterms:W3CDTF">2019-06-17T12:58:00Z</dcterms:modified>
</cp:coreProperties>
</file>