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06" w:rsidRDefault="00847206" w:rsidP="00847206">
      <w:pPr>
        <w:pStyle w:val="a3"/>
        <w:ind w:firstLine="594"/>
        <w:jc w:val="both"/>
      </w:pPr>
      <w:r>
        <w:rPr>
          <w:sz w:val="28"/>
          <w:szCs w:val="28"/>
        </w:rPr>
        <w:t>1 июня 2022 года на территории муниципального образования Усть-Лабинский район стартовал месячник антинаркотической направленности и популяризации здорового образа жизни, который продлится до 30 июня 2022 года. События приурочены к Международному дню борьбы с наркоманией, который ежегодно отмечается 26 июня.</w:t>
      </w:r>
    </w:p>
    <w:p w:rsidR="00847206" w:rsidRDefault="00847206" w:rsidP="00847206">
      <w:pPr>
        <w:pStyle w:val="a3"/>
        <w:ind w:firstLine="594"/>
        <w:jc w:val="both"/>
      </w:pPr>
      <w:r>
        <w:rPr>
          <w:sz w:val="28"/>
          <w:szCs w:val="28"/>
        </w:rPr>
        <w:t xml:space="preserve">Задача антинаркотического месячника - привлечение  внимания граждан к проблемам наркомании и </w:t>
      </w:r>
      <w:proofErr w:type="spellStart"/>
      <w:r>
        <w:rPr>
          <w:sz w:val="28"/>
          <w:szCs w:val="28"/>
        </w:rPr>
        <w:t>наркопреступности</w:t>
      </w:r>
      <w:proofErr w:type="spellEnd"/>
      <w:r>
        <w:rPr>
          <w:sz w:val="28"/>
          <w:szCs w:val="28"/>
        </w:rPr>
        <w:t>, повышения уровня осведомленности населения о негативных последствиях  немедицинского потребления наркотиков и об ответственности за участие в их незаконном обороте.</w:t>
      </w:r>
    </w:p>
    <w:p w:rsidR="00847206" w:rsidRDefault="00847206" w:rsidP="00847206">
      <w:pPr>
        <w:pStyle w:val="a3"/>
        <w:spacing w:after="0" w:afterAutospacing="0"/>
        <w:ind w:firstLine="594"/>
        <w:jc w:val="both"/>
      </w:pPr>
      <w:r>
        <w:rPr>
          <w:sz w:val="28"/>
          <w:szCs w:val="28"/>
        </w:rPr>
        <w:t>Мероприятия в рамках месячника также призваны способствовать приобщению детей и подростков к здоровому образу жизни, формированию активной гражданской позиции и негативного отношения к потреблению психоактивных веществ.</w:t>
      </w:r>
    </w:p>
    <w:p w:rsidR="00847206" w:rsidRDefault="00847206" w:rsidP="00847206">
      <w:pPr>
        <w:pStyle w:val="a3"/>
        <w:spacing w:after="0" w:afterAutospacing="0"/>
        <w:ind w:firstLine="5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«Антинаркотического месячника-2022» жители района смогут принять участие в конкурсах, </w:t>
      </w:r>
      <w:proofErr w:type="spellStart"/>
      <w:r>
        <w:rPr>
          <w:sz w:val="28"/>
          <w:szCs w:val="28"/>
        </w:rPr>
        <w:t>флешмобах</w:t>
      </w:r>
      <w:proofErr w:type="spellEnd"/>
      <w:r>
        <w:rPr>
          <w:sz w:val="28"/>
          <w:szCs w:val="28"/>
        </w:rPr>
        <w:t xml:space="preserve">, семинарах, акциях и т.д.  </w:t>
      </w:r>
    </w:p>
    <w:p w:rsidR="00847206" w:rsidRDefault="00847206" w:rsidP="00847206">
      <w:pPr>
        <w:pStyle w:val="a3"/>
        <w:spacing w:after="0" w:afterAutospacing="0"/>
        <w:ind w:firstLine="5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желающие могут получить консультативную и иную помощь по вопросам, связанным с потребления наркотиков, а также сообщить информацию о фактах незаконного оборота наркотических средств и психотропных веществ </w:t>
      </w:r>
      <w:r>
        <w:rPr>
          <w:bCs/>
          <w:sz w:val="28"/>
          <w:szCs w:val="28"/>
        </w:rPr>
        <w:t>по следующим номерам «телефонов доверия»:</w:t>
      </w:r>
    </w:p>
    <w:p w:rsidR="00847206" w:rsidRDefault="00847206" w:rsidP="00847206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7206" w:rsidRDefault="00847206" w:rsidP="0084720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Отдел МВД России по Усть-Лабинскому району - </w:t>
      </w:r>
      <w:r>
        <w:rPr>
          <w:rFonts w:ascii="Times New Roman" w:hAnsi="Times New Roman" w:cs="Times New Roman"/>
          <w:sz w:val="28"/>
          <w:szCs w:val="28"/>
          <w:u w:val="single"/>
        </w:rPr>
        <w:t>4-24-46, 4-23-14, 102 с мобильного телефона;</w:t>
      </w:r>
    </w:p>
    <w:p w:rsidR="00847206" w:rsidRDefault="00847206" w:rsidP="00847206">
      <w:pPr>
        <w:pStyle w:val="a3"/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</w:p>
    <w:p w:rsidR="00847206" w:rsidRDefault="00847206" w:rsidP="00847206">
      <w:pPr>
        <w:pStyle w:val="a3"/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Наркологический кабинет ГБУЗ «Усть-Лабинская ЦРБ» КК - </w:t>
      </w:r>
      <w:r>
        <w:rPr>
          <w:bCs/>
          <w:sz w:val="28"/>
          <w:szCs w:val="28"/>
          <w:u w:val="single"/>
        </w:rPr>
        <w:t xml:space="preserve">5-28-93 </w:t>
      </w:r>
      <w:r>
        <w:rPr>
          <w:bCs/>
          <w:sz w:val="28"/>
          <w:szCs w:val="28"/>
        </w:rPr>
        <w:t>–</w:t>
      </w:r>
    </w:p>
    <w:p w:rsidR="00847206" w:rsidRDefault="00847206" w:rsidP="00847206">
      <w:pPr>
        <w:pStyle w:val="a3"/>
        <w:spacing w:before="0" w:beforeAutospacing="0" w:after="0" w:afterAutospacing="0"/>
        <w:ind w:left="284"/>
        <w:jc w:val="both"/>
        <w:rPr>
          <w:bCs/>
          <w:sz w:val="28"/>
          <w:szCs w:val="28"/>
        </w:rPr>
      </w:pPr>
    </w:p>
    <w:p w:rsidR="00847206" w:rsidRDefault="00847206" w:rsidP="00847206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Антинаркотическая комиссия муниципального образования Усть-Лабинский район - </w:t>
      </w:r>
      <w:r>
        <w:rPr>
          <w:bCs/>
          <w:sz w:val="28"/>
          <w:szCs w:val="28"/>
          <w:u w:val="single"/>
        </w:rPr>
        <w:t>4-08-26</w:t>
      </w:r>
      <w:r>
        <w:rPr>
          <w:bCs/>
          <w:sz w:val="28"/>
          <w:szCs w:val="28"/>
        </w:rPr>
        <w:t>.</w:t>
      </w:r>
    </w:p>
    <w:p w:rsidR="00847206" w:rsidRDefault="00847206" w:rsidP="00847206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847206" w:rsidRDefault="00847206" w:rsidP="00847206">
      <w:pPr>
        <w:pStyle w:val="a3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Ваш звонок может быть анонимным!</w:t>
      </w:r>
    </w:p>
    <w:p w:rsidR="00847206" w:rsidRDefault="00847206" w:rsidP="008472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06" w:rsidRDefault="00847206" w:rsidP="00847206">
      <w:pPr>
        <w:spacing w:after="0" w:line="240" w:lineRule="auto"/>
        <w:jc w:val="both"/>
        <w:rPr>
          <w:sz w:val="28"/>
          <w:szCs w:val="28"/>
        </w:rPr>
      </w:pPr>
    </w:p>
    <w:p w:rsidR="0078164F" w:rsidRDefault="0078164F"/>
    <w:sectPr w:rsidR="0078164F" w:rsidSect="0078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7206"/>
    <w:rsid w:val="00023FBB"/>
    <w:rsid w:val="0078164F"/>
    <w:rsid w:val="00847206"/>
    <w:rsid w:val="008F300A"/>
    <w:rsid w:val="00E5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DG Win&amp;Soft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2356-10120</cp:lastModifiedBy>
  <cp:revision>2</cp:revision>
  <dcterms:created xsi:type="dcterms:W3CDTF">2022-10-21T08:06:00Z</dcterms:created>
  <dcterms:modified xsi:type="dcterms:W3CDTF">2022-10-21T08:06:00Z</dcterms:modified>
</cp:coreProperties>
</file>