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63" w:rsidRDefault="00A44B63" w:rsidP="00A44B63">
      <w:pPr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44B63" w:rsidRDefault="00343408" w:rsidP="00A44B63">
      <w:pPr>
        <w:spacing w:after="0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44B6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44B6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A44B63" w:rsidRDefault="00A44B63" w:rsidP="00A44B63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Усть-Лабинский  район</w:t>
      </w:r>
    </w:p>
    <w:p w:rsidR="00A44B63" w:rsidRDefault="00A44B63" w:rsidP="00A44B63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="00343408">
        <w:rPr>
          <w:rFonts w:ascii="Times New Roman" w:hAnsi="Times New Roman" w:cs="Times New Roman"/>
          <w:sz w:val="28"/>
          <w:szCs w:val="28"/>
        </w:rPr>
        <w:t>С.А.Запорожский</w:t>
      </w:r>
    </w:p>
    <w:p w:rsidR="00A44B63" w:rsidRDefault="00A44B63" w:rsidP="00A44B63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20 ____ г.</w:t>
      </w:r>
    </w:p>
    <w:p w:rsidR="00A44B63" w:rsidRDefault="00A44B63" w:rsidP="001A2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B63" w:rsidRDefault="00A44B63" w:rsidP="001A2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B63" w:rsidRDefault="00A44B63" w:rsidP="001A2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36A" w:rsidRPr="007A1D51" w:rsidRDefault="001A236A" w:rsidP="001A2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A1D51">
        <w:rPr>
          <w:rFonts w:ascii="Times New Roman" w:hAnsi="Times New Roman" w:cs="Times New Roman"/>
          <w:b/>
          <w:sz w:val="28"/>
          <w:szCs w:val="28"/>
        </w:rPr>
        <w:t xml:space="preserve">Перечень ключевых показателей эффективности функционирования в администрации </w:t>
      </w:r>
      <w:r w:rsidRPr="007A1D51">
        <w:rPr>
          <w:rFonts w:ascii="Times New Roman" w:hAnsi="Times New Roman" w:cs="Times New Roman"/>
          <w:b/>
          <w:sz w:val="28"/>
          <w:szCs w:val="28"/>
          <w:lang w:eastAsia="ar-SA"/>
        </w:rPr>
        <w:t>муниципального</w:t>
      </w:r>
      <w:r w:rsidR="00A44B6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образования Усть-Лабинский район </w:t>
      </w:r>
      <w:r w:rsidRPr="007A1D5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ант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имонопольного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ar-SA"/>
        </w:rPr>
        <w:t>комплаенса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на 202</w:t>
      </w:r>
      <w:r w:rsidR="00343408">
        <w:rPr>
          <w:rFonts w:ascii="Times New Roman" w:hAnsi="Times New Roman" w:cs="Times New Roman"/>
          <w:b/>
          <w:sz w:val="28"/>
          <w:szCs w:val="28"/>
          <w:lang w:eastAsia="ar-SA"/>
        </w:rPr>
        <w:t>2</w:t>
      </w:r>
      <w:r w:rsidRPr="007A1D5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1A236A" w:rsidRPr="00873EA9" w:rsidRDefault="001A236A" w:rsidP="001A23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tbl>
      <w:tblPr>
        <w:tblW w:w="501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5"/>
        <w:gridCol w:w="7937"/>
        <w:gridCol w:w="3337"/>
      </w:tblGrid>
      <w:tr w:rsidR="00343408" w:rsidRPr="006922D0" w:rsidTr="00343408">
        <w:trPr>
          <w:trHeight w:hRule="exact" w:val="717"/>
          <w:tblHeader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408" w:rsidRPr="00B92067" w:rsidRDefault="00343408" w:rsidP="008272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D5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08" w:rsidRPr="007A1D51" w:rsidRDefault="00343408" w:rsidP="008272A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A1D51">
              <w:rPr>
                <w:rFonts w:ascii="Times New Roman" w:hAnsi="Times New Roman" w:cs="Times New Roman"/>
                <w:b/>
                <w:sz w:val="26"/>
                <w:szCs w:val="26"/>
              </w:rPr>
              <w:t>Методика расчета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08" w:rsidRPr="007A1D51" w:rsidRDefault="00343408" w:rsidP="008272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структурное подразделение</w:t>
            </w:r>
          </w:p>
        </w:tc>
      </w:tr>
      <w:tr w:rsidR="00343408" w:rsidRPr="006922D0" w:rsidTr="00343408">
        <w:trPr>
          <w:trHeight w:val="849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08" w:rsidRPr="007A1D51" w:rsidRDefault="00343408" w:rsidP="00517A6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оэффициент снижения количества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 xml:space="preserve"> нарушений антимонопольного законодательства со стороны администрации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 Усть-Лабинский район по сравнении с 2020 годом (далее–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End"/>
            <w:r w:rsidRPr="007A1D51">
              <w:rPr>
                <w:rFonts w:ascii="Times New Roman" w:hAnsi="Times New Roman" w:cs="Times New Roman"/>
                <w:sz w:val="26"/>
                <w:szCs w:val="26"/>
              </w:rPr>
              <w:t>министрация), единиц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08" w:rsidRDefault="00343408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Показатель рассчитывается по формуле:</w:t>
            </w:r>
          </w:p>
          <w:p w:rsidR="00343408" w:rsidRDefault="00343408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КСН =</w:t>
            </w:r>
            <m:oMath>
              <m:r>
                <w:rPr>
                  <w:rFonts w:ascii="Cambria Math" w:eastAsia="Times New Roman" w:hAnsi="Times New Roman" w:cs="Times New Roman"/>
                  <w:sz w:val="36"/>
                  <w:szCs w:val="36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sz w:val="36"/>
                      <w:szCs w:val="3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m:t>КН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  <m:t>2018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m:t>КНоп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где: </w:t>
            </w:r>
          </w:p>
          <w:p w:rsidR="00343408" w:rsidRDefault="00343408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43408" w:rsidRDefault="00343408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КСН – коэффициент снижения количества нарушений антимонопольного законодательства со стороны  Администрации по сравнению с 20</w:t>
            </w:r>
            <w:r w:rsidR="00D35D7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годом;</w:t>
            </w:r>
          </w:p>
          <w:p w:rsidR="00343408" w:rsidRDefault="00343408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КН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</w:rPr>
              <w:t xml:space="preserve">2018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 количество нарушений антимонопольного законодательства со стороны Администрации в 2020 году;</w:t>
            </w:r>
          </w:p>
          <w:p w:rsidR="00343408" w:rsidRPr="00BB60A9" w:rsidRDefault="00343408" w:rsidP="001A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КНоп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количество нарушений антимонопольного законодательства со стороны Администрации в отчетном периоде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08" w:rsidRDefault="00D35D7C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D7C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экономики, управл</w:t>
            </w:r>
            <w:r w:rsidRPr="00D35D7C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D35D7C">
              <w:rPr>
                <w:rFonts w:ascii="Times New Roman" w:eastAsia="Times New Roman" w:hAnsi="Times New Roman" w:cs="Times New Roman"/>
                <w:sz w:val="26"/>
                <w:szCs w:val="26"/>
              </w:rPr>
              <w:t>ние по правовым вопросам, сектор по кадровым в</w:t>
            </w:r>
            <w:r w:rsidRPr="00D35D7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D35D7C">
              <w:rPr>
                <w:rFonts w:ascii="Times New Roman" w:eastAsia="Times New Roman" w:hAnsi="Times New Roman" w:cs="Times New Roman"/>
                <w:sz w:val="26"/>
                <w:szCs w:val="26"/>
              </w:rPr>
              <w:t>просам управления по правовым вопросам администрации муниципального образования Усть-Лабинский район</w:t>
            </w:r>
          </w:p>
        </w:tc>
      </w:tr>
      <w:tr w:rsidR="00343408" w:rsidRPr="006922D0" w:rsidTr="00343408">
        <w:trPr>
          <w:trHeight w:val="3096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408" w:rsidRPr="00964FB5" w:rsidRDefault="00343408" w:rsidP="008272A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>нормативных правовы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 актов Администрации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 xml:space="preserve">, в которых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антимонопольным органом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 xml:space="preserve"> выявлены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риски нарушения антимонопольного законодательства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>, процентов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408" w:rsidRDefault="00343408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Показатель рассчитывается по формуле:</w:t>
            </w:r>
          </w:p>
          <w:p w:rsidR="00343408" w:rsidRDefault="00343408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Днпа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36"/>
                      <w:szCs w:val="3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m:t>К</m:t>
                      </m:r>
                      <w:proofErr w:type="gramEnd"/>
                    </m:e>
                    <m:sub>
                      <m:r>
                        <m:rPr>
                          <m:sty m:val="p"/>
                        </m:rP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m:t>нпа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m:t>КН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m:t>оп</m:t>
                      </m:r>
                    </m:sub>
                  </m:sSub>
                </m:den>
              </m:f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где:</w:t>
            </w:r>
          </w:p>
          <w:p w:rsidR="00343408" w:rsidRDefault="00343408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43408" w:rsidRDefault="00343408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Днпа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доля нормативных правовых актов Администрации, в которых антимонопольным органом выявлены риски нарушения антимонопольного законодательства;</w:t>
            </w:r>
          </w:p>
          <w:p w:rsidR="00343408" w:rsidRDefault="00343408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Кнпа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количество нормативных правовых актов Администрации, в которых антимонопольным органом выявлены риски нарушения антимонопольного законодательства (в отчетном периоде);</w:t>
            </w:r>
          </w:p>
          <w:p w:rsidR="00343408" w:rsidRDefault="00343408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КНоп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количество нормативных правовых актов Администрации, в которых антимонопольным органом выявлены нарушения антимонопольного законодательства (в отчетном периоде)</w:t>
            </w:r>
          </w:p>
          <w:p w:rsidR="00343408" w:rsidRPr="00E70805" w:rsidRDefault="00343408" w:rsidP="008272AD">
            <w:pPr>
              <w:spacing w:after="0" w:line="240" w:lineRule="auto"/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408" w:rsidRDefault="00D35D7C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D7C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экономики, управл</w:t>
            </w:r>
            <w:r w:rsidRPr="00D35D7C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D35D7C">
              <w:rPr>
                <w:rFonts w:ascii="Times New Roman" w:eastAsia="Times New Roman" w:hAnsi="Times New Roman" w:cs="Times New Roman"/>
                <w:sz w:val="26"/>
                <w:szCs w:val="26"/>
              </w:rPr>
              <w:t>ние по правовым вопросам, сектор по кадровым в</w:t>
            </w:r>
            <w:r w:rsidRPr="00D35D7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D35D7C">
              <w:rPr>
                <w:rFonts w:ascii="Times New Roman" w:eastAsia="Times New Roman" w:hAnsi="Times New Roman" w:cs="Times New Roman"/>
                <w:sz w:val="26"/>
                <w:szCs w:val="26"/>
              </w:rPr>
              <w:t>просам управления по правовым вопросам администрации муниципального образования Усть-Лабинский район</w:t>
            </w:r>
          </w:p>
        </w:tc>
      </w:tr>
      <w:tr w:rsidR="00343408" w:rsidRPr="006922D0" w:rsidTr="00343408">
        <w:trPr>
          <w:trHeight w:val="1129"/>
        </w:trPr>
        <w:tc>
          <w:tcPr>
            <w:tcW w:w="1196" w:type="pct"/>
            <w:tcBorders>
              <w:left w:val="single" w:sz="4" w:space="0" w:color="auto"/>
              <w:right w:val="single" w:sz="4" w:space="0" w:color="auto"/>
            </w:tcBorders>
          </w:tcPr>
          <w:p w:rsidR="00343408" w:rsidRPr="00E70805" w:rsidRDefault="00343408" w:rsidP="008272A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сотрудников А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дминистрации, с которыми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7A1D51">
              <w:rPr>
                <w:rFonts w:ascii="Times New Roman" w:hAnsi="Times New Roman" w:cs="Times New Roman"/>
                <w:sz w:val="26"/>
                <w:szCs w:val="26"/>
              </w:rPr>
              <w:t>комплаенсу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процентов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08" w:rsidRDefault="00343408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Показатель рассчитывается по формуле:</w:t>
            </w:r>
          </w:p>
          <w:p w:rsidR="00343408" w:rsidRDefault="00343408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ДСо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36"/>
                      <w:szCs w:val="3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  <m:t>КС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  <m:t>о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  <m:t>КС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  <m:t>общ</m:t>
                      </m:r>
                    </m:sub>
                  </m:sSub>
                </m:den>
              </m:f>
            </m:oMath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где:</w:t>
            </w:r>
          </w:p>
          <w:p w:rsidR="00343408" w:rsidRDefault="00343408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43408" w:rsidRDefault="00343408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ДСо</w:t>
            </w:r>
            <w:proofErr w:type="spellEnd"/>
            <w:r w:rsidRPr="007A1D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 доля сотрудников А</w:t>
            </w:r>
            <w:r w:rsidRPr="007A1D51">
              <w:rPr>
                <w:rFonts w:ascii="Times New Roman" w:eastAsia="Times New Roman" w:hAnsi="Times New Roman" w:cs="Times New Roman"/>
                <w:sz w:val="26"/>
                <w:szCs w:val="26"/>
              </w:rPr>
              <w:t>дминистрации, с которыми были проведены обучающие мероприятия по антимонопольному законодательств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и антимонопольному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комплаенсу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343408" w:rsidRDefault="00343408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КСо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количество сотрудников А</w:t>
            </w:r>
            <w:r w:rsidRPr="007A1D51">
              <w:rPr>
                <w:rFonts w:ascii="Times New Roman" w:eastAsia="Times New Roman" w:hAnsi="Times New Roman" w:cs="Times New Roman"/>
                <w:sz w:val="26"/>
                <w:szCs w:val="26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7A1D51">
              <w:rPr>
                <w:rFonts w:ascii="Times New Roman" w:eastAsia="Times New Roman" w:hAnsi="Times New Roman" w:cs="Times New Roman"/>
                <w:sz w:val="26"/>
                <w:szCs w:val="26"/>
              </w:rPr>
              <w:t>с которыми были проведены обучающие мероприятия по антимонопольному законодательств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и антимонопольному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комплаенсу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343408" w:rsidRPr="007A1D51" w:rsidRDefault="00343408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КСобщ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общее количество сотрудников Администрации, чьи должностные обязанности предусматривают выполнение функций, связанных с рисками нарушения антимонопольного законодательства.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08" w:rsidRDefault="00D35D7C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D7C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экономики, управл</w:t>
            </w:r>
            <w:r w:rsidRPr="00D35D7C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D35D7C">
              <w:rPr>
                <w:rFonts w:ascii="Times New Roman" w:eastAsia="Times New Roman" w:hAnsi="Times New Roman" w:cs="Times New Roman"/>
                <w:sz w:val="26"/>
                <w:szCs w:val="26"/>
              </w:rPr>
              <w:t>ние по правовым вопросам, сектор по кадровым в</w:t>
            </w:r>
            <w:r w:rsidRPr="00D35D7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D35D7C">
              <w:rPr>
                <w:rFonts w:ascii="Times New Roman" w:eastAsia="Times New Roman" w:hAnsi="Times New Roman" w:cs="Times New Roman"/>
                <w:sz w:val="26"/>
                <w:szCs w:val="26"/>
              </w:rPr>
              <w:t>просам управления по правовым вопросам администрации муниципального образования Усть-Лабинский район</w:t>
            </w:r>
          </w:p>
        </w:tc>
      </w:tr>
    </w:tbl>
    <w:p w:rsidR="001A236A" w:rsidRPr="006922D0" w:rsidRDefault="001A236A" w:rsidP="001F2BAB">
      <w:pPr>
        <w:autoSpaceDE w:val="0"/>
        <w:spacing w:after="0" w:line="240" w:lineRule="auto"/>
        <w:rPr>
          <w:rFonts w:ascii="Times New Roman" w:hAnsi="Times New Roman" w:cs="Times New Roman"/>
        </w:rPr>
      </w:pPr>
    </w:p>
    <w:sectPr w:rsidR="001A236A" w:rsidRPr="006922D0" w:rsidSect="00A44B63">
      <w:headerReference w:type="default" r:id="rId7"/>
      <w:pgSz w:w="16838" w:h="11906" w:orient="landscape"/>
      <w:pgMar w:top="709" w:right="1134" w:bottom="850" w:left="1134" w:header="708" w:footer="708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4CF" w:rsidRDefault="000764CF" w:rsidP="006D2C6C">
      <w:pPr>
        <w:spacing w:after="0" w:line="240" w:lineRule="auto"/>
      </w:pPr>
      <w:r>
        <w:separator/>
      </w:r>
    </w:p>
  </w:endnote>
  <w:endnote w:type="continuationSeparator" w:id="0">
    <w:p w:rsidR="000764CF" w:rsidRDefault="000764CF" w:rsidP="006D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4CF" w:rsidRDefault="000764CF" w:rsidP="006D2C6C">
      <w:pPr>
        <w:spacing w:after="0" w:line="240" w:lineRule="auto"/>
      </w:pPr>
      <w:r>
        <w:separator/>
      </w:r>
    </w:p>
  </w:footnote>
  <w:footnote w:type="continuationSeparator" w:id="0">
    <w:p w:rsidR="000764CF" w:rsidRDefault="000764CF" w:rsidP="006D2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FB5" w:rsidRDefault="003D40C5">
    <w:pPr>
      <w:pStyle w:val="a4"/>
      <w:jc w:val="center"/>
    </w:pPr>
    <w:r>
      <w:t>2</w:t>
    </w:r>
  </w:p>
  <w:p w:rsidR="00964FB5" w:rsidRDefault="000764C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6388"/>
    <w:rsid w:val="00026C60"/>
    <w:rsid w:val="000764CF"/>
    <w:rsid w:val="00085FCA"/>
    <w:rsid w:val="000E2FA5"/>
    <w:rsid w:val="000F53E5"/>
    <w:rsid w:val="0014260C"/>
    <w:rsid w:val="001745CC"/>
    <w:rsid w:val="001845B2"/>
    <w:rsid w:val="001A236A"/>
    <w:rsid w:val="001C3E1D"/>
    <w:rsid w:val="001F2BAB"/>
    <w:rsid w:val="00223860"/>
    <w:rsid w:val="00235B9F"/>
    <w:rsid w:val="0025539D"/>
    <w:rsid w:val="00265FD5"/>
    <w:rsid w:val="002B32C3"/>
    <w:rsid w:val="002B61B5"/>
    <w:rsid w:val="002E6ED2"/>
    <w:rsid w:val="002F1D1F"/>
    <w:rsid w:val="00343408"/>
    <w:rsid w:val="00386721"/>
    <w:rsid w:val="003C2222"/>
    <w:rsid w:val="003C2241"/>
    <w:rsid w:val="003D214F"/>
    <w:rsid w:val="003D2995"/>
    <w:rsid w:val="003D40C5"/>
    <w:rsid w:val="0041239D"/>
    <w:rsid w:val="0044756C"/>
    <w:rsid w:val="00474E0D"/>
    <w:rsid w:val="00480101"/>
    <w:rsid w:val="00481982"/>
    <w:rsid w:val="004966FD"/>
    <w:rsid w:val="004D3317"/>
    <w:rsid w:val="004E1D75"/>
    <w:rsid w:val="004F0A5D"/>
    <w:rsid w:val="005056ED"/>
    <w:rsid w:val="00517A67"/>
    <w:rsid w:val="00547B2E"/>
    <w:rsid w:val="00552868"/>
    <w:rsid w:val="0055708C"/>
    <w:rsid w:val="00557807"/>
    <w:rsid w:val="00572ACA"/>
    <w:rsid w:val="0057611F"/>
    <w:rsid w:val="00576388"/>
    <w:rsid w:val="005B2151"/>
    <w:rsid w:val="005B5442"/>
    <w:rsid w:val="005C25E5"/>
    <w:rsid w:val="005F4ED0"/>
    <w:rsid w:val="006035F9"/>
    <w:rsid w:val="0061562D"/>
    <w:rsid w:val="006651EF"/>
    <w:rsid w:val="006922D0"/>
    <w:rsid w:val="006D2C6C"/>
    <w:rsid w:val="006D3703"/>
    <w:rsid w:val="00707A98"/>
    <w:rsid w:val="00754363"/>
    <w:rsid w:val="00756207"/>
    <w:rsid w:val="0076482F"/>
    <w:rsid w:val="00770D81"/>
    <w:rsid w:val="007A16A6"/>
    <w:rsid w:val="007A1D51"/>
    <w:rsid w:val="007A4F26"/>
    <w:rsid w:val="007A50DF"/>
    <w:rsid w:val="007D0E47"/>
    <w:rsid w:val="007E0816"/>
    <w:rsid w:val="007E53C9"/>
    <w:rsid w:val="00822C01"/>
    <w:rsid w:val="008446C3"/>
    <w:rsid w:val="008505C6"/>
    <w:rsid w:val="00851D56"/>
    <w:rsid w:val="008662A1"/>
    <w:rsid w:val="00873EA9"/>
    <w:rsid w:val="008B0968"/>
    <w:rsid w:val="008B5588"/>
    <w:rsid w:val="008E3A82"/>
    <w:rsid w:val="008E3B3C"/>
    <w:rsid w:val="009360F6"/>
    <w:rsid w:val="00950660"/>
    <w:rsid w:val="00991050"/>
    <w:rsid w:val="009E2F24"/>
    <w:rsid w:val="00A3062A"/>
    <w:rsid w:val="00A44B63"/>
    <w:rsid w:val="00A56E47"/>
    <w:rsid w:val="00A670D4"/>
    <w:rsid w:val="00A94446"/>
    <w:rsid w:val="00AB3075"/>
    <w:rsid w:val="00AB7C39"/>
    <w:rsid w:val="00B3322A"/>
    <w:rsid w:val="00B47325"/>
    <w:rsid w:val="00B57378"/>
    <w:rsid w:val="00B81659"/>
    <w:rsid w:val="00B8179A"/>
    <w:rsid w:val="00B92067"/>
    <w:rsid w:val="00BE7ECD"/>
    <w:rsid w:val="00C03528"/>
    <w:rsid w:val="00C07C71"/>
    <w:rsid w:val="00C14EB6"/>
    <w:rsid w:val="00C53635"/>
    <w:rsid w:val="00C54BE4"/>
    <w:rsid w:val="00C7112D"/>
    <w:rsid w:val="00CA3B1A"/>
    <w:rsid w:val="00CB362C"/>
    <w:rsid w:val="00CC3E1D"/>
    <w:rsid w:val="00D22086"/>
    <w:rsid w:val="00D23856"/>
    <w:rsid w:val="00D246BF"/>
    <w:rsid w:val="00D2682B"/>
    <w:rsid w:val="00D35D7C"/>
    <w:rsid w:val="00DD0E95"/>
    <w:rsid w:val="00DE2C83"/>
    <w:rsid w:val="00DE3FCC"/>
    <w:rsid w:val="00DF5BB7"/>
    <w:rsid w:val="00E1047F"/>
    <w:rsid w:val="00E161F5"/>
    <w:rsid w:val="00E55A64"/>
    <w:rsid w:val="00F104D3"/>
    <w:rsid w:val="00F109DB"/>
    <w:rsid w:val="00F40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21"/>
  </w:style>
  <w:style w:type="paragraph" w:styleId="1">
    <w:name w:val="heading 1"/>
    <w:basedOn w:val="a"/>
    <w:next w:val="a"/>
    <w:link w:val="10"/>
    <w:qFormat/>
    <w:rsid w:val="006D2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FC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C6C"/>
  </w:style>
  <w:style w:type="paragraph" w:styleId="a6">
    <w:name w:val="footer"/>
    <w:basedOn w:val="a"/>
    <w:link w:val="a7"/>
    <w:uiPriority w:val="99"/>
    <w:semiHidden/>
    <w:unhideWhenUsed/>
    <w:rsid w:val="006D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2C6C"/>
  </w:style>
  <w:style w:type="character" w:customStyle="1" w:styleId="10">
    <w:name w:val="Заголовок 1 Знак"/>
    <w:basedOn w:val="a0"/>
    <w:link w:val="1"/>
    <w:rsid w:val="006D2C6C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ConsPlusNormal">
    <w:name w:val="ConsPlusNormal"/>
    <w:rsid w:val="006D2C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23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D2AD3-F16B-4C11-AFF6-71076B47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2356-00300</cp:lastModifiedBy>
  <cp:revision>6</cp:revision>
  <cp:lastPrinted>2019-12-12T11:37:00Z</cp:lastPrinted>
  <dcterms:created xsi:type="dcterms:W3CDTF">2020-01-13T08:05:00Z</dcterms:created>
  <dcterms:modified xsi:type="dcterms:W3CDTF">2022-09-27T08:40:00Z</dcterms:modified>
</cp:coreProperties>
</file>